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D6B1" w14:textId="483E52C0" w:rsidR="008F21A7" w:rsidRPr="00B42617" w:rsidRDefault="008F21A7" w:rsidP="008F21A7">
      <w:pPr>
        <w:spacing w:line="360" w:lineRule="auto"/>
        <w:jc w:val="both"/>
        <w:rPr>
          <w:rFonts w:ascii="Arial" w:hAnsi="Arial" w:cs="Arial"/>
          <w:u w:val="single"/>
        </w:rPr>
      </w:pPr>
      <w:r w:rsidRPr="00B42617">
        <w:rPr>
          <w:rFonts w:ascii="Arial" w:hAnsi="Arial" w:cs="Arial"/>
          <w:u w:val="single"/>
        </w:rPr>
        <w:t>Student Code of Conduct for school/college visits to York St John University</w:t>
      </w:r>
    </w:p>
    <w:p w14:paraId="70669967" w14:textId="0C2AC4C1" w:rsidR="008F21A7" w:rsidRDefault="008F21A7" w:rsidP="008F21A7">
      <w:pPr>
        <w:spacing w:line="360" w:lineRule="auto"/>
        <w:jc w:val="both"/>
        <w:rPr>
          <w:rFonts w:ascii="Arial" w:hAnsi="Arial" w:cs="Arial"/>
        </w:rPr>
      </w:pPr>
      <w:r w:rsidRPr="008F21A7">
        <w:rPr>
          <w:rFonts w:ascii="Arial" w:hAnsi="Arial" w:cs="Arial"/>
        </w:rPr>
        <w:t>To</w:t>
      </w:r>
      <w:r w:rsidRPr="008F21A7">
        <w:rPr>
          <w:rFonts w:ascii="Arial" w:hAnsi="Arial" w:cs="Arial"/>
        </w:rPr>
        <w:t xml:space="preserve"> ensure your visit to York St John University is enjoyable, we have set out a list of expectations regarding behaviour. By attending the visit, you are agreeing to comply with the following: </w:t>
      </w:r>
    </w:p>
    <w:p w14:paraId="4F7C874A" w14:textId="77777777" w:rsidR="008F21A7" w:rsidRDefault="008F21A7" w:rsidP="008F21A7">
      <w:pPr>
        <w:spacing w:line="360" w:lineRule="auto"/>
        <w:jc w:val="both"/>
        <w:rPr>
          <w:rFonts w:ascii="Arial" w:hAnsi="Arial" w:cs="Arial"/>
        </w:rPr>
      </w:pPr>
      <w:r w:rsidRPr="008F21A7">
        <w:rPr>
          <w:rFonts w:ascii="Arial" w:hAnsi="Arial" w:cs="Arial"/>
        </w:rPr>
        <w:t xml:space="preserve">·The school or college shall provide an adequate number of staff on the day to ensure a reasonable level of supervision is maintained. The ratio is 1:15. </w:t>
      </w:r>
    </w:p>
    <w:p w14:paraId="130E0CD2" w14:textId="416E67FD" w:rsidR="008F21A7" w:rsidRDefault="008F21A7" w:rsidP="008F21A7">
      <w:pPr>
        <w:spacing w:line="360" w:lineRule="auto"/>
        <w:jc w:val="both"/>
        <w:rPr>
          <w:rFonts w:ascii="Arial" w:hAnsi="Arial" w:cs="Arial"/>
        </w:rPr>
      </w:pPr>
      <w:r w:rsidRPr="008F21A7">
        <w:rPr>
          <w:rFonts w:ascii="Arial" w:hAnsi="Arial" w:cs="Arial"/>
        </w:rPr>
        <w:t xml:space="preserve">·The behaviour of students shall </w:t>
      </w:r>
      <w:r w:rsidRPr="008F21A7">
        <w:rPr>
          <w:rFonts w:ascii="Arial" w:hAnsi="Arial" w:cs="Arial"/>
        </w:rPr>
        <w:t>always be the responsibility of school staff,</w:t>
      </w:r>
      <w:r w:rsidRPr="008F21A7">
        <w:rPr>
          <w:rFonts w:ascii="Arial" w:hAnsi="Arial" w:cs="Arial"/>
        </w:rPr>
        <w:t xml:space="preserve"> and the expectation is that students behave in a responsible and respectful manner. </w:t>
      </w:r>
    </w:p>
    <w:p w14:paraId="524A3290" w14:textId="7F0BF17E" w:rsidR="008F21A7" w:rsidRDefault="008F21A7" w:rsidP="008F21A7">
      <w:pPr>
        <w:spacing w:line="360" w:lineRule="auto"/>
        <w:jc w:val="both"/>
        <w:rPr>
          <w:rFonts w:ascii="Arial" w:hAnsi="Arial" w:cs="Arial"/>
        </w:rPr>
      </w:pPr>
      <w:r w:rsidRPr="008F21A7">
        <w:rPr>
          <w:rFonts w:ascii="Arial" w:hAnsi="Arial" w:cs="Arial"/>
        </w:rPr>
        <w:t>·The supervision of the school/college students whilst at the university is the responsibility of school staff, including at lunch time.</w:t>
      </w:r>
    </w:p>
    <w:p w14:paraId="498D9448" w14:textId="77AAD1B3" w:rsidR="008F21A7" w:rsidRDefault="008F21A7" w:rsidP="008F21A7">
      <w:pPr>
        <w:spacing w:line="360" w:lineRule="auto"/>
        <w:jc w:val="both"/>
        <w:rPr>
          <w:rFonts w:ascii="Arial" w:hAnsi="Arial" w:cs="Arial"/>
        </w:rPr>
      </w:pPr>
      <w:r w:rsidRPr="008F21A7">
        <w:rPr>
          <w:rFonts w:ascii="Arial" w:hAnsi="Arial" w:cs="Arial"/>
        </w:rPr>
        <w:t xml:space="preserve">·Any photographs taken by Inspiring Choices staff during the event will not contain faces or any other identifying information, including school badges/logos. Please let us know if there are any students who must not appear in photos. </w:t>
      </w:r>
    </w:p>
    <w:p w14:paraId="27379582" w14:textId="342A9EE3" w:rsidR="008F21A7" w:rsidRDefault="008F21A7" w:rsidP="008F21A7">
      <w:pPr>
        <w:spacing w:line="360" w:lineRule="auto"/>
        <w:jc w:val="both"/>
        <w:rPr>
          <w:rFonts w:ascii="Arial" w:hAnsi="Arial" w:cs="Arial"/>
        </w:rPr>
      </w:pPr>
      <w:r w:rsidRPr="008F21A7">
        <w:rPr>
          <w:rFonts w:ascii="Arial" w:hAnsi="Arial" w:cs="Arial"/>
        </w:rPr>
        <w:t>·The visiting school will need to advise Inspiring Choices in advance, of any health</w:t>
      </w:r>
      <w:r>
        <w:rPr>
          <w:rFonts w:ascii="Arial" w:hAnsi="Arial" w:cs="Arial"/>
        </w:rPr>
        <w:t>-</w:t>
      </w:r>
      <w:r w:rsidRPr="008F21A7">
        <w:rPr>
          <w:rFonts w:ascii="Arial" w:hAnsi="Arial" w:cs="Arial"/>
        </w:rPr>
        <w:t xml:space="preserve">related or other specific requirements, including dietary, which may affect a student’s participation in the planned activities. </w:t>
      </w:r>
    </w:p>
    <w:p w14:paraId="40002822" w14:textId="751F3F32" w:rsidR="008F21A7" w:rsidRDefault="008F21A7" w:rsidP="008F21A7">
      <w:pPr>
        <w:spacing w:line="360" w:lineRule="auto"/>
        <w:jc w:val="both"/>
        <w:rPr>
          <w:rFonts w:ascii="Arial" w:hAnsi="Arial" w:cs="Arial"/>
        </w:rPr>
      </w:pPr>
      <w:r w:rsidRPr="008F21A7">
        <w:rPr>
          <w:rFonts w:ascii="Arial" w:hAnsi="Arial" w:cs="Arial"/>
        </w:rPr>
        <w:t xml:space="preserve">·Students shall follow any emergency procedure, such as a fire drill, as directed by university staff. Security staff are available in the case of an emergency. </w:t>
      </w:r>
    </w:p>
    <w:p w14:paraId="51490EAB" w14:textId="76240701" w:rsidR="008F21A7" w:rsidRDefault="008F21A7" w:rsidP="008F21A7">
      <w:pPr>
        <w:spacing w:line="360" w:lineRule="auto"/>
        <w:jc w:val="both"/>
        <w:rPr>
          <w:rFonts w:ascii="Arial" w:hAnsi="Arial" w:cs="Arial"/>
        </w:rPr>
      </w:pPr>
      <w:r w:rsidRPr="008F21A7">
        <w:rPr>
          <w:rFonts w:ascii="Arial" w:hAnsi="Arial" w:cs="Arial"/>
        </w:rPr>
        <w:t xml:space="preserve">·The university is a smoke-free zone and smoking is </w:t>
      </w:r>
      <w:r w:rsidRPr="008F21A7">
        <w:rPr>
          <w:rFonts w:ascii="Arial" w:hAnsi="Arial" w:cs="Arial"/>
        </w:rPr>
        <w:t>always forbidden</w:t>
      </w:r>
      <w:r w:rsidRPr="008F21A7">
        <w:rPr>
          <w:rFonts w:ascii="Arial" w:hAnsi="Arial" w:cs="Arial"/>
        </w:rPr>
        <w:t xml:space="preserve"> including e</w:t>
      </w:r>
      <w:r>
        <w:rPr>
          <w:rFonts w:ascii="Arial" w:hAnsi="Arial" w:cs="Arial"/>
        </w:rPr>
        <w:t>-</w:t>
      </w:r>
      <w:r w:rsidRPr="008F21A7">
        <w:rPr>
          <w:rFonts w:ascii="Arial" w:hAnsi="Arial" w:cs="Arial"/>
        </w:rPr>
        <w:t xml:space="preserve">cigarettes/vapes. </w:t>
      </w:r>
    </w:p>
    <w:p w14:paraId="5135CFFA" w14:textId="0842A038" w:rsidR="008F21A7" w:rsidRPr="008F21A7" w:rsidRDefault="008F21A7" w:rsidP="008F21A7">
      <w:pPr>
        <w:spacing w:line="360" w:lineRule="auto"/>
        <w:jc w:val="both"/>
        <w:rPr>
          <w:rFonts w:ascii="Arial" w:hAnsi="Arial" w:cs="Arial"/>
          <w:b/>
          <w:bCs/>
        </w:rPr>
      </w:pPr>
      <w:r w:rsidRPr="008F21A7">
        <w:rPr>
          <w:rFonts w:ascii="Arial" w:hAnsi="Arial" w:cs="Arial"/>
          <w:b/>
          <w:bCs/>
        </w:rPr>
        <w:t xml:space="preserve">Further Information </w:t>
      </w:r>
    </w:p>
    <w:p w14:paraId="4FFD0CDC" w14:textId="77777777" w:rsidR="00B42617" w:rsidRDefault="008F21A7" w:rsidP="008F21A7">
      <w:pPr>
        <w:spacing w:line="360" w:lineRule="auto"/>
        <w:jc w:val="both"/>
        <w:rPr>
          <w:rFonts w:ascii="Arial" w:hAnsi="Arial" w:cs="Arial"/>
        </w:rPr>
      </w:pPr>
      <w:r w:rsidRPr="008F21A7">
        <w:rPr>
          <w:rFonts w:ascii="Arial" w:hAnsi="Arial" w:cs="Arial"/>
        </w:rPr>
        <w:t xml:space="preserve">‘Safe’ people </w:t>
      </w:r>
    </w:p>
    <w:p w14:paraId="61DB8203" w14:textId="4AC7044E" w:rsidR="008F21A7" w:rsidRDefault="008F21A7" w:rsidP="008F21A7">
      <w:pPr>
        <w:spacing w:line="360" w:lineRule="auto"/>
        <w:jc w:val="both"/>
        <w:rPr>
          <w:rFonts w:ascii="Arial" w:hAnsi="Arial" w:cs="Arial"/>
        </w:rPr>
      </w:pPr>
      <w:r w:rsidRPr="008F21A7">
        <w:rPr>
          <w:rFonts w:ascii="Arial" w:hAnsi="Arial" w:cs="Arial"/>
        </w:rPr>
        <w:t xml:space="preserve">A ‘safe’ person is someone students can turn to during their visit if they need support or help at any time. For the purposes of school/college visits, ‘safe’ people are school staff, members of the Inspiring Choices team and student ambassadors who will </w:t>
      </w:r>
      <w:proofErr w:type="gramStart"/>
      <w:r w:rsidRPr="008F21A7">
        <w:rPr>
          <w:rFonts w:ascii="Arial" w:hAnsi="Arial" w:cs="Arial"/>
        </w:rPr>
        <w:t>be in attendance at</w:t>
      </w:r>
      <w:proofErr w:type="gramEnd"/>
      <w:r w:rsidRPr="008F21A7">
        <w:rPr>
          <w:rFonts w:ascii="Arial" w:hAnsi="Arial" w:cs="Arial"/>
        </w:rPr>
        <w:t xml:space="preserve"> all times. Student ambassadors will be easily identified by their uniforms. </w:t>
      </w:r>
    </w:p>
    <w:p w14:paraId="0B843FAA" w14:textId="747D5A2B" w:rsidR="00B42617" w:rsidRDefault="00B42617" w:rsidP="008F21A7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0510719" w14:textId="6CC6D7CF" w:rsidR="00B42617" w:rsidRDefault="00E24F64" w:rsidP="008F21A7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4E6FFD" wp14:editId="27F15F49">
            <wp:simplePos x="0" y="0"/>
            <wp:positionH relativeFrom="page">
              <wp:posOffset>137647</wp:posOffset>
            </wp:positionH>
            <wp:positionV relativeFrom="paragraph">
              <wp:posOffset>432435</wp:posOffset>
            </wp:positionV>
            <wp:extent cx="2105247" cy="778135"/>
            <wp:effectExtent l="0" t="0" r="0" b="3175"/>
            <wp:wrapNone/>
            <wp:docPr id="199399057" name="Picture 1" descr="Uni Connect programme reaches one million young people - Kent &amp; Medwa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 Connect programme reaches one million young people - Kent &amp; Medway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247" cy="77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617">
        <w:rPr>
          <w:noProof/>
        </w:rPr>
        <w:drawing>
          <wp:anchor distT="0" distB="0" distL="114300" distR="114300" simplePos="0" relativeHeight="251659264" behindDoc="0" locked="0" layoutInCell="1" allowOverlap="1" wp14:anchorId="4F3E3953" wp14:editId="691617A8">
            <wp:simplePos x="0" y="0"/>
            <wp:positionH relativeFrom="page">
              <wp:posOffset>5433060</wp:posOffset>
            </wp:positionH>
            <wp:positionV relativeFrom="paragraph">
              <wp:posOffset>367812</wp:posOffset>
            </wp:positionV>
            <wp:extent cx="2062480" cy="910590"/>
            <wp:effectExtent l="0" t="0" r="0" b="3810"/>
            <wp:wrapNone/>
            <wp:docPr id="1917916145" name="Picture 2" descr="Inspiring Choices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piring Choices - Hom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04" b="19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86C93" w14:textId="55A7FB17" w:rsidR="008F21A7" w:rsidRPr="008F21A7" w:rsidRDefault="008F21A7" w:rsidP="008F21A7">
      <w:pPr>
        <w:spacing w:line="360" w:lineRule="auto"/>
        <w:jc w:val="both"/>
        <w:rPr>
          <w:rFonts w:ascii="Arial" w:hAnsi="Arial" w:cs="Arial"/>
          <w:b/>
          <w:bCs/>
        </w:rPr>
      </w:pPr>
      <w:r w:rsidRPr="008F21A7">
        <w:rPr>
          <w:rFonts w:ascii="Arial" w:hAnsi="Arial" w:cs="Arial"/>
          <w:b/>
          <w:bCs/>
        </w:rPr>
        <w:lastRenderedPageBreak/>
        <w:t xml:space="preserve">Safeguarding &amp; Training </w:t>
      </w:r>
    </w:p>
    <w:p w14:paraId="77C6C34A" w14:textId="274EEBA6" w:rsidR="00B42617" w:rsidRDefault="008F21A7" w:rsidP="008F21A7">
      <w:pPr>
        <w:spacing w:line="360" w:lineRule="auto"/>
        <w:jc w:val="both"/>
        <w:rPr>
          <w:rFonts w:ascii="Arial" w:hAnsi="Arial" w:cs="Arial"/>
        </w:rPr>
      </w:pPr>
      <w:r w:rsidRPr="008F21A7">
        <w:rPr>
          <w:rFonts w:ascii="Arial" w:hAnsi="Arial" w:cs="Arial"/>
        </w:rPr>
        <w:t xml:space="preserve">The Inspiring Choices team and student ambassadors are all fully DBS checked. The ambassadors have had training specific to a campus visit and are also fully briefed in advance of the visit. </w:t>
      </w:r>
    </w:p>
    <w:p w14:paraId="691BEEC3" w14:textId="3471A765" w:rsidR="008F21A7" w:rsidRDefault="008F21A7" w:rsidP="008F21A7">
      <w:pPr>
        <w:spacing w:line="360" w:lineRule="auto"/>
        <w:jc w:val="both"/>
        <w:rPr>
          <w:rFonts w:ascii="Arial" w:hAnsi="Arial" w:cs="Arial"/>
        </w:rPr>
      </w:pPr>
      <w:r w:rsidRPr="008F21A7">
        <w:rPr>
          <w:rFonts w:ascii="Arial" w:hAnsi="Arial" w:cs="Arial"/>
        </w:rPr>
        <w:t>An on-site visit to a university is an exciting opportunity for students to gain first-hand experience of what it is like to be a university student. Students will get the chance to take part in a range of activities</w:t>
      </w:r>
      <w:r w:rsidR="00A02AAA">
        <w:rPr>
          <w:rFonts w:ascii="Arial" w:hAnsi="Arial" w:cs="Arial"/>
        </w:rPr>
        <w:t xml:space="preserve"> whilst </w:t>
      </w:r>
      <w:r w:rsidRPr="008F21A7">
        <w:rPr>
          <w:rFonts w:ascii="Arial" w:hAnsi="Arial" w:cs="Arial"/>
        </w:rPr>
        <w:t>mix</w:t>
      </w:r>
      <w:r w:rsidR="00A02AAA">
        <w:rPr>
          <w:rFonts w:ascii="Arial" w:hAnsi="Arial" w:cs="Arial"/>
        </w:rPr>
        <w:t>ing</w:t>
      </w:r>
      <w:r w:rsidRPr="008F21A7">
        <w:rPr>
          <w:rFonts w:ascii="Arial" w:hAnsi="Arial" w:cs="Arial"/>
        </w:rPr>
        <w:t xml:space="preserve"> with current students</w:t>
      </w:r>
      <w:r w:rsidR="00A02AAA">
        <w:rPr>
          <w:rFonts w:ascii="Arial" w:hAnsi="Arial" w:cs="Arial"/>
        </w:rPr>
        <w:t xml:space="preserve"> in world class facilities.</w:t>
      </w:r>
      <w:r w:rsidRPr="008F21A7">
        <w:rPr>
          <w:rFonts w:ascii="Arial" w:hAnsi="Arial" w:cs="Arial"/>
        </w:rPr>
        <w:t xml:space="preserve"> We hope that all students benefit from the visit and are inspired by their time with us. </w:t>
      </w:r>
    </w:p>
    <w:p w14:paraId="75230ECE" w14:textId="0D8DB81B" w:rsidR="008F21A7" w:rsidRDefault="008F21A7" w:rsidP="008F21A7">
      <w:pPr>
        <w:spacing w:line="360" w:lineRule="auto"/>
        <w:jc w:val="both"/>
        <w:rPr>
          <w:rFonts w:ascii="Arial" w:hAnsi="Arial" w:cs="Arial"/>
        </w:rPr>
      </w:pPr>
      <w:r w:rsidRPr="008F21A7">
        <w:rPr>
          <w:rFonts w:ascii="Arial" w:hAnsi="Arial" w:cs="Arial"/>
        </w:rPr>
        <w:t xml:space="preserve">We are looking forward to welcoming you onto campus. </w:t>
      </w:r>
    </w:p>
    <w:p w14:paraId="45ACF825" w14:textId="77777777" w:rsidR="008F21A7" w:rsidRDefault="008F21A7" w:rsidP="008F21A7">
      <w:pPr>
        <w:spacing w:line="360" w:lineRule="auto"/>
        <w:jc w:val="both"/>
        <w:rPr>
          <w:rFonts w:ascii="Arial" w:hAnsi="Arial" w:cs="Arial"/>
        </w:rPr>
      </w:pPr>
      <w:r w:rsidRPr="008F21A7">
        <w:rPr>
          <w:rFonts w:ascii="Arial" w:hAnsi="Arial" w:cs="Arial"/>
        </w:rPr>
        <w:t xml:space="preserve">Regards, </w:t>
      </w:r>
    </w:p>
    <w:p w14:paraId="1987ADF0" w14:textId="4DB9D306" w:rsidR="008F21A7" w:rsidRDefault="008F21A7" w:rsidP="008F21A7">
      <w:pPr>
        <w:spacing w:line="360" w:lineRule="auto"/>
        <w:jc w:val="both"/>
        <w:rPr>
          <w:rFonts w:ascii="Arial" w:hAnsi="Arial" w:cs="Arial"/>
        </w:rPr>
      </w:pPr>
      <w:r w:rsidRPr="008F21A7">
        <w:rPr>
          <w:rFonts w:ascii="Arial" w:hAnsi="Arial" w:cs="Arial"/>
        </w:rPr>
        <w:t>The Inspiring Choices Tea</w:t>
      </w:r>
      <w:r>
        <w:rPr>
          <w:rFonts w:ascii="Arial" w:hAnsi="Arial" w:cs="Arial"/>
        </w:rPr>
        <w:t>m</w:t>
      </w:r>
    </w:p>
    <w:p w14:paraId="61025AE2" w14:textId="7DF20192" w:rsidR="00B42617" w:rsidRDefault="00B42617" w:rsidP="008F21A7">
      <w:pPr>
        <w:spacing w:line="360" w:lineRule="auto"/>
        <w:jc w:val="both"/>
        <w:rPr>
          <w:rFonts w:ascii="Arial" w:hAnsi="Arial" w:cs="Arial"/>
        </w:rPr>
      </w:pPr>
    </w:p>
    <w:p w14:paraId="7CA01A8A" w14:textId="128663F4" w:rsidR="00B42617" w:rsidRPr="008F21A7" w:rsidRDefault="00E24F64" w:rsidP="008F21A7">
      <w:pPr>
        <w:spacing w:line="360" w:lineRule="auto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2210B09" wp14:editId="417CBFEC">
            <wp:simplePos x="0" y="0"/>
            <wp:positionH relativeFrom="page">
              <wp:posOffset>5435600</wp:posOffset>
            </wp:positionH>
            <wp:positionV relativeFrom="paragraph">
              <wp:posOffset>4655820</wp:posOffset>
            </wp:positionV>
            <wp:extent cx="2062480" cy="910590"/>
            <wp:effectExtent l="0" t="0" r="0" b="3810"/>
            <wp:wrapNone/>
            <wp:docPr id="566056930" name="Picture 2" descr="Inspiring Choices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piring Choices - Hom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04" b="19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617">
        <w:rPr>
          <w:noProof/>
        </w:rPr>
        <w:drawing>
          <wp:anchor distT="0" distB="0" distL="114300" distR="114300" simplePos="0" relativeHeight="251661312" behindDoc="0" locked="0" layoutInCell="1" allowOverlap="1" wp14:anchorId="3ED4EE0D" wp14:editId="67D5B1CB">
            <wp:simplePos x="0" y="0"/>
            <wp:positionH relativeFrom="page">
              <wp:posOffset>151130</wp:posOffset>
            </wp:positionH>
            <wp:positionV relativeFrom="paragraph">
              <wp:posOffset>4714240</wp:posOffset>
            </wp:positionV>
            <wp:extent cx="2105025" cy="777875"/>
            <wp:effectExtent l="0" t="0" r="0" b="3175"/>
            <wp:wrapNone/>
            <wp:docPr id="2138132439" name="Picture 1" descr="Uni Connect programme reaches one million young people - Kent &amp; Medwa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 Connect programme reaches one million young people - Kent &amp; Medway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2617" w:rsidRPr="008F2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A57DD" w14:textId="77777777" w:rsidR="004D3959" w:rsidRDefault="004D3959" w:rsidP="00B42617">
      <w:pPr>
        <w:spacing w:after="0" w:line="240" w:lineRule="auto"/>
      </w:pPr>
      <w:r>
        <w:separator/>
      </w:r>
    </w:p>
  </w:endnote>
  <w:endnote w:type="continuationSeparator" w:id="0">
    <w:p w14:paraId="1E5528A0" w14:textId="77777777" w:rsidR="004D3959" w:rsidRDefault="004D3959" w:rsidP="00B4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620D0" w14:textId="77777777" w:rsidR="004D3959" w:rsidRDefault="004D3959" w:rsidP="00B42617">
      <w:pPr>
        <w:spacing w:after="0" w:line="240" w:lineRule="auto"/>
      </w:pPr>
      <w:r>
        <w:separator/>
      </w:r>
    </w:p>
  </w:footnote>
  <w:footnote w:type="continuationSeparator" w:id="0">
    <w:p w14:paraId="45BF1502" w14:textId="77777777" w:rsidR="004D3959" w:rsidRDefault="004D3959" w:rsidP="00B42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A7"/>
    <w:rsid w:val="000831DC"/>
    <w:rsid w:val="004D3959"/>
    <w:rsid w:val="008F21A7"/>
    <w:rsid w:val="00A02AAA"/>
    <w:rsid w:val="00B42617"/>
    <w:rsid w:val="00E2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91C6"/>
  <w15:chartTrackingRefBased/>
  <w15:docId w15:val="{86255C1D-5788-4505-84FD-64F6FE8F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1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2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617"/>
  </w:style>
  <w:style w:type="paragraph" w:styleId="Footer">
    <w:name w:val="footer"/>
    <w:basedOn w:val="Normal"/>
    <w:link w:val="FooterChar"/>
    <w:uiPriority w:val="99"/>
    <w:unhideWhenUsed/>
    <w:rsid w:val="00B42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Thompson</dc:creator>
  <cp:keywords/>
  <dc:description/>
  <cp:lastModifiedBy>Jamie Thompson</cp:lastModifiedBy>
  <cp:revision>4</cp:revision>
  <dcterms:created xsi:type="dcterms:W3CDTF">2025-08-13T08:33:00Z</dcterms:created>
  <dcterms:modified xsi:type="dcterms:W3CDTF">2025-08-13T08:59:00Z</dcterms:modified>
</cp:coreProperties>
</file>