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3FCF2" w14:textId="32D11D2F" w:rsidR="00493E4A" w:rsidRDefault="00FC18C4" w:rsidP="00C80500">
      <w:pPr>
        <w:pStyle w:val="Body"/>
        <w:tabs>
          <w:tab w:val="left" w:pos="3016"/>
        </w:tabs>
        <w:jc w:val="center"/>
        <w:rPr>
          <w:b/>
          <w:bCs/>
          <w:sz w:val="32"/>
          <w:szCs w:val="32"/>
          <w:lang w:val="en-US"/>
        </w:rPr>
      </w:pPr>
      <w:r>
        <w:rPr>
          <w:b/>
          <w:bCs/>
          <w:noProof/>
          <w:sz w:val="32"/>
          <w:szCs w:val="32"/>
          <w:lang w:val="en-US"/>
          <w14:textOutline w14:w="0" w14:cap="rnd" w14:cmpd="sng" w14:algn="ctr">
            <w14:noFill/>
            <w14:prstDash w14:val="solid"/>
            <w14:bevel/>
          </w14:textOutline>
        </w:rPr>
        <w:drawing>
          <wp:anchor distT="0" distB="0" distL="114300" distR="114300" simplePos="0" relativeHeight="251673600" behindDoc="0" locked="0" layoutInCell="1" allowOverlap="1" wp14:anchorId="2A65D4CF" wp14:editId="4DA74089">
            <wp:simplePos x="0" y="0"/>
            <wp:positionH relativeFrom="margin">
              <wp:posOffset>-137160</wp:posOffset>
            </wp:positionH>
            <wp:positionV relativeFrom="margin">
              <wp:posOffset>394335</wp:posOffset>
            </wp:positionV>
            <wp:extent cx="1691005" cy="626745"/>
            <wp:effectExtent l="0" t="0" r="0" b="0"/>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1005" cy="626745"/>
                    </a:xfrm>
                    <a:prstGeom prst="rect">
                      <a:avLst/>
                    </a:prstGeom>
                  </pic:spPr>
                </pic:pic>
              </a:graphicData>
            </a:graphic>
          </wp:anchor>
        </w:drawing>
      </w:r>
    </w:p>
    <w:p w14:paraId="1F12CA60" w14:textId="3F623A7D" w:rsidR="00E01336" w:rsidRDefault="00FC18C4" w:rsidP="00C80500">
      <w:pPr>
        <w:pStyle w:val="Body"/>
        <w:tabs>
          <w:tab w:val="left" w:pos="3016"/>
        </w:tabs>
        <w:jc w:val="center"/>
        <w:rPr>
          <w:b/>
          <w:bCs/>
          <w:sz w:val="32"/>
          <w:szCs w:val="32"/>
          <w:lang w:val="en-US"/>
        </w:rPr>
      </w:pPr>
      <w:r>
        <w:rPr>
          <w:b/>
          <w:bCs/>
          <w:noProof/>
          <w:sz w:val="32"/>
          <w:szCs w:val="32"/>
          <w:lang w:val="en-US"/>
          <w14:textOutline w14:w="0" w14:cap="rnd" w14:cmpd="sng" w14:algn="ctr">
            <w14:noFill/>
            <w14:prstDash w14:val="solid"/>
            <w14:bevel/>
          </w14:textOutline>
        </w:rPr>
        <w:drawing>
          <wp:anchor distT="0" distB="0" distL="114300" distR="114300" simplePos="0" relativeHeight="251675648" behindDoc="0" locked="0" layoutInCell="1" allowOverlap="1" wp14:anchorId="55EB9200" wp14:editId="5D7DC2C0">
            <wp:simplePos x="0" y="0"/>
            <wp:positionH relativeFrom="margin">
              <wp:posOffset>4191000</wp:posOffset>
            </wp:positionH>
            <wp:positionV relativeFrom="margin">
              <wp:posOffset>460375</wp:posOffset>
            </wp:positionV>
            <wp:extent cx="1626235" cy="528320"/>
            <wp:effectExtent l="0" t="0" r="0" b="508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6235" cy="5283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F35ABF2" wp14:editId="0C8604FD">
            <wp:extent cx="1866900" cy="687019"/>
            <wp:effectExtent l="0" t="0" r="0" b="0"/>
            <wp:docPr id="3" name="Picture 3" descr="A picture containing font, text, symbol,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nt, text, symbol, screenshot&#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3200" b="30000"/>
                    <a:stretch/>
                  </pic:blipFill>
                  <pic:spPr bwMode="auto">
                    <a:xfrm>
                      <a:off x="0" y="0"/>
                      <a:ext cx="1922328" cy="707416"/>
                    </a:xfrm>
                    <a:prstGeom prst="rect">
                      <a:avLst/>
                    </a:prstGeom>
                    <a:noFill/>
                    <a:ln>
                      <a:noFill/>
                    </a:ln>
                    <a:extLst>
                      <a:ext uri="{53640926-AAD7-44D8-BBD7-CCE9431645EC}">
                        <a14:shadowObscured xmlns:a14="http://schemas.microsoft.com/office/drawing/2010/main"/>
                      </a:ext>
                    </a:extLst>
                  </pic:spPr>
                </pic:pic>
              </a:graphicData>
            </a:graphic>
          </wp:inline>
        </w:drawing>
      </w:r>
    </w:p>
    <w:p w14:paraId="34BBD2A1" w14:textId="77777777" w:rsidR="00FC18C4" w:rsidRDefault="00FC18C4">
      <w:pPr>
        <w:pStyle w:val="Body"/>
        <w:tabs>
          <w:tab w:val="left" w:pos="3016"/>
        </w:tabs>
        <w:jc w:val="center"/>
        <w:rPr>
          <w:b/>
          <w:bCs/>
          <w:sz w:val="32"/>
          <w:szCs w:val="32"/>
          <w:lang w:val="en-US"/>
        </w:rPr>
      </w:pPr>
    </w:p>
    <w:p w14:paraId="7686FAF6" w14:textId="366AA800" w:rsidR="00E83F69" w:rsidRDefault="006E4087">
      <w:pPr>
        <w:pStyle w:val="Body"/>
        <w:tabs>
          <w:tab w:val="left" w:pos="3016"/>
        </w:tabs>
        <w:jc w:val="center"/>
        <w:rPr>
          <w:b/>
          <w:bCs/>
          <w:sz w:val="32"/>
          <w:szCs w:val="32"/>
        </w:rPr>
      </w:pPr>
      <w:r>
        <w:rPr>
          <w:b/>
          <w:bCs/>
          <w:sz w:val="32"/>
          <w:szCs w:val="32"/>
          <w:lang w:val="en-US"/>
        </w:rPr>
        <w:t>Service Level Agreement</w:t>
      </w:r>
    </w:p>
    <w:p w14:paraId="3356AB13" w14:textId="77777777" w:rsidR="00E83F69" w:rsidRPr="00B769E6" w:rsidRDefault="006E4087">
      <w:pPr>
        <w:pStyle w:val="Body"/>
        <w:spacing w:after="0" w:line="240" w:lineRule="auto"/>
        <w:rPr>
          <w:rFonts w:cs="Calibri"/>
          <w:b/>
          <w:bCs/>
          <w:sz w:val="28"/>
          <w:szCs w:val="28"/>
        </w:rPr>
      </w:pPr>
      <w:r w:rsidRPr="00B769E6">
        <w:rPr>
          <w:rFonts w:cs="Calibri"/>
          <w:b/>
          <w:bCs/>
          <w:sz w:val="28"/>
          <w:szCs w:val="28"/>
          <w:lang w:val="fr-FR"/>
        </w:rPr>
        <w:t>Parties</w:t>
      </w:r>
    </w:p>
    <w:p w14:paraId="1EEDCD8C" w14:textId="7A82DBA9" w:rsidR="00E83F69" w:rsidRPr="00B769E6" w:rsidRDefault="006E4087">
      <w:pPr>
        <w:pStyle w:val="Body"/>
        <w:spacing w:after="0" w:line="240" w:lineRule="auto"/>
        <w:ind w:left="720" w:hanging="720"/>
        <w:rPr>
          <w:rFonts w:cs="Calibri"/>
        </w:rPr>
      </w:pPr>
      <w:r w:rsidRPr="00B769E6">
        <w:rPr>
          <w:rFonts w:cs="Calibri"/>
          <w:lang w:val="en-US"/>
        </w:rPr>
        <w:t>(1)</w:t>
      </w:r>
      <w:r w:rsidRPr="00B769E6">
        <w:rPr>
          <w:rFonts w:cs="Calibri"/>
          <w:lang w:val="en-US"/>
        </w:rPr>
        <w:tab/>
        <w:t>YORK ST JOHN UNIVERSITY incorporated and registered in England and Wales with company number 04498683 whose registered office is at Lord Mayor</w:t>
      </w:r>
      <w:r w:rsidRPr="00B769E6">
        <w:rPr>
          <w:rFonts w:cs="Calibri"/>
          <w:rtl/>
        </w:rPr>
        <w:t>’</w:t>
      </w:r>
      <w:r w:rsidRPr="00B769E6">
        <w:rPr>
          <w:rFonts w:cs="Calibri"/>
          <w:lang w:val="en-US"/>
        </w:rPr>
        <w:t xml:space="preserve">s Walk, York, YO31 7EX </w:t>
      </w:r>
    </w:p>
    <w:p w14:paraId="23F33EF1" w14:textId="77777777" w:rsidR="00E83F69" w:rsidRPr="00B769E6" w:rsidRDefault="00E83F69">
      <w:pPr>
        <w:pStyle w:val="Body"/>
        <w:spacing w:after="0" w:line="240" w:lineRule="auto"/>
        <w:ind w:left="720" w:hanging="720"/>
        <w:rPr>
          <w:rFonts w:cs="Calibri"/>
        </w:rPr>
      </w:pPr>
    </w:p>
    <w:p w14:paraId="0682AFE5" w14:textId="137E6D4C" w:rsidR="00B769E6" w:rsidRPr="00B769E6" w:rsidRDefault="006E4087" w:rsidP="00B769E6">
      <w:pPr>
        <w:rPr>
          <w:rFonts w:ascii="Calibri" w:eastAsia="Times New Roman" w:hAnsi="Calibri" w:cs="Calibri"/>
          <w:color w:val="000000"/>
          <w:bdr w:val="none" w:sz="0" w:space="0" w:color="auto"/>
          <w:lang w:val="en-GB" w:eastAsia="en-GB"/>
        </w:rPr>
      </w:pPr>
      <w:r w:rsidRPr="00B769E6">
        <w:rPr>
          <w:rFonts w:ascii="Calibri" w:hAnsi="Calibri" w:cs="Calibri"/>
          <w:lang w:val="pt-PT"/>
        </w:rPr>
        <w:t>(2)</w:t>
      </w:r>
      <w:r w:rsidRPr="00B769E6">
        <w:rPr>
          <w:rFonts w:ascii="Calibri" w:hAnsi="Calibri" w:cs="Calibri"/>
          <w:lang w:val="pt-PT"/>
        </w:rPr>
        <w:tab/>
      </w:r>
      <w:r w:rsidR="00B24456" w:rsidRPr="00F71E13">
        <w:rPr>
          <w:rFonts w:ascii="Calibri" w:hAnsi="Calibri" w:cs="Calibri"/>
          <w:highlight w:val="magenta"/>
          <w:lang w:val="pt-PT"/>
        </w:rPr>
        <w:t>NAME and Address</w:t>
      </w:r>
    </w:p>
    <w:p w14:paraId="45C2572D" w14:textId="0D989697" w:rsidR="00E83F69" w:rsidRPr="00B769E6" w:rsidRDefault="00E83F69">
      <w:pPr>
        <w:pStyle w:val="Body"/>
        <w:spacing w:after="0" w:line="240" w:lineRule="auto"/>
        <w:rPr>
          <w:rFonts w:cs="Calibri"/>
        </w:rPr>
      </w:pPr>
    </w:p>
    <w:p w14:paraId="4B9738F5" w14:textId="77777777" w:rsidR="00E83F69" w:rsidRPr="00B769E6" w:rsidRDefault="00E83F69">
      <w:pPr>
        <w:pStyle w:val="Body"/>
        <w:spacing w:after="0" w:line="240" w:lineRule="auto"/>
        <w:rPr>
          <w:rFonts w:cs="Calibri"/>
        </w:rPr>
      </w:pPr>
    </w:p>
    <w:p w14:paraId="6E6BA884" w14:textId="77777777" w:rsidR="00862AB7" w:rsidRPr="00B769E6" w:rsidRDefault="00862AB7">
      <w:pPr>
        <w:pStyle w:val="Body"/>
        <w:spacing w:after="0" w:line="240" w:lineRule="auto"/>
        <w:rPr>
          <w:rFonts w:cs="Calibri"/>
          <w:b/>
          <w:bCs/>
          <w:sz w:val="28"/>
          <w:szCs w:val="28"/>
          <w:lang w:val="fr-FR"/>
        </w:rPr>
      </w:pPr>
    </w:p>
    <w:p w14:paraId="0370E028" w14:textId="6B386AF2" w:rsidR="00E83F69" w:rsidRPr="00B769E6" w:rsidRDefault="006E4087">
      <w:pPr>
        <w:pStyle w:val="Body"/>
        <w:spacing w:after="0" w:line="240" w:lineRule="auto"/>
        <w:rPr>
          <w:rFonts w:cs="Calibri"/>
          <w:b/>
          <w:bCs/>
          <w:sz w:val="28"/>
          <w:szCs w:val="28"/>
        </w:rPr>
      </w:pPr>
      <w:r w:rsidRPr="00B769E6">
        <w:rPr>
          <w:rFonts w:cs="Calibri"/>
          <w:b/>
          <w:bCs/>
          <w:sz w:val="28"/>
          <w:szCs w:val="28"/>
          <w:lang w:val="fr-FR"/>
        </w:rPr>
        <w:t xml:space="preserve">Part </w:t>
      </w:r>
      <w:proofErr w:type="gramStart"/>
      <w:r w:rsidRPr="00B769E6">
        <w:rPr>
          <w:rFonts w:cs="Calibri"/>
          <w:b/>
          <w:bCs/>
          <w:sz w:val="28"/>
          <w:szCs w:val="28"/>
          <w:lang w:val="fr-FR"/>
        </w:rPr>
        <w:t>A:</w:t>
      </w:r>
      <w:proofErr w:type="gramEnd"/>
      <w:r w:rsidRPr="00B769E6">
        <w:rPr>
          <w:rFonts w:cs="Calibri"/>
          <w:b/>
          <w:bCs/>
          <w:sz w:val="28"/>
          <w:szCs w:val="28"/>
          <w:lang w:val="fr-FR"/>
        </w:rPr>
        <w:t xml:space="preserve"> Conditions</w:t>
      </w:r>
    </w:p>
    <w:p w14:paraId="1C540725" w14:textId="77777777" w:rsidR="00E83F69" w:rsidRDefault="00E83F69">
      <w:pPr>
        <w:pStyle w:val="Body"/>
        <w:spacing w:after="0" w:line="240" w:lineRule="auto"/>
        <w:rPr>
          <w:b/>
          <w:bCs/>
        </w:rPr>
      </w:pPr>
    </w:p>
    <w:p w14:paraId="5EA2DB26" w14:textId="77777777" w:rsidR="00E83F69" w:rsidRDefault="006E4087">
      <w:pPr>
        <w:pStyle w:val="ListParagraph"/>
        <w:numPr>
          <w:ilvl w:val="0"/>
          <w:numId w:val="2"/>
        </w:numPr>
        <w:spacing w:after="0" w:line="240" w:lineRule="auto"/>
        <w:rPr>
          <w:b/>
          <w:bCs/>
        </w:rPr>
      </w:pPr>
      <w:r>
        <w:rPr>
          <w:b/>
          <w:bCs/>
        </w:rPr>
        <w:t>Duration</w:t>
      </w:r>
    </w:p>
    <w:p w14:paraId="28BE304D" w14:textId="77777777" w:rsidR="00E83F69" w:rsidRDefault="00E83F69">
      <w:pPr>
        <w:pStyle w:val="ListParagraph"/>
        <w:spacing w:after="0" w:line="240" w:lineRule="auto"/>
        <w:ind w:left="0"/>
        <w:rPr>
          <w:b/>
          <w:bCs/>
        </w:rPr>
      </w:pPr>
    </w:p>
    <w:p w14:paraId="234FB83D" w14:textId="038A876D" w:rsidR="00E83F69" w:rsidRDefault="49554540">
      <w:pPr>
        <w:pStyle w:val="ListParagraph"/>
        <w:spacing w:after="0" w:line="240" w:lineRule="auto"/>
        <w:ind w:left="0"/>
      </w:pPr>
      <w:r>
        <w:t>This agreement shall commence on 1 August 2025 and continue until 31 October 2026, unless terminated earlier by the mutual agreement of the parties.</w:t>
      </w:r>
    </w:p>
    <w:p w14:paraId="445BD3D4" w14:textId="77777777" w:rsidR="00E83F69" w:rsidRDefault="00E83F69">
      <w:pPr>
        <w:pStyle w:val="ListParagraph"/>
        <w:spacing w:after="0" w:line="240" w:lineRule="auto"/>
        <w:ind w:left="0"/>
      </w:pPr>
    </w:p>
    <w:p w14:paraId="11DA336D" w14:textId="77777777" w:rsidR="00E83F69" w:rsidRDefault="006E4087">
      <w:pPr>
        <w:pStyle w:val="ListParagraph"/>
        <w:numPr>
          <w:ilvl w:val="0"/>
          <w:numId w:val="2"/>
        </w:numPr>
        <w:spacing w:after="0" w:line="240" w:lineRule="auto"/>
        <w:rPr>
          <w:b/>
          <w:bCs/>
        </w:rPr>
      </w:pPr>
      <w:r>
        <w:rPr>
          <w:b/>
          <w:bCs/>
        </w:rPr>
        <w:t>Mission</w:t>
      </w:r>
    </w:p>
    <w:p w14:paraId="7AF3940B" w14:textId="77777777" w:rsidR="00E83F69" w:rsidRDefault="00E83F69">
      <w:pPr>
        <w:pStyle w:val="ListParagraph"/>
        <w:spacing w:after="0" w:line="240" w:lineRule="auto"/>
        <w:rPr>
          <w:b/>
          <w:bCs/>
        </w:rPr>
      </w:pPr>
    </w:p>
    <w:p w14:paraId="6D8353B8" w14:textId="23124DD3" w:rsidR="00E83F69" w:rsidRDefault="006E4087">
      <w:pPr>
        <w:pStyle w:val="Body"/>
        <w:spacing w:after="0" w:line="240" w:lineRule="auto"/>
      </w:pPr>
      <w:r>
        <w:rPr>
          <w:lang w:val="en-US"/>
        </w:rPr>
        <w:t xml:space="preserve">The mission of the </w:t>
      </w:r>
      <w:r w:rsidR="00157F0A">
        <w:rPr>
          <w:lang w:val="en-US"/>
        </w:rPr>
        <w:t>Inspiring Choices</w:t>
      </w:r>
      <w:r>
        <w:rPr>
          <w:lang w:val="en-US"/>
        </w:rPr>
        <w:t xml:space="preserve"> programme is to work with identified target schools and colleges in </w:t>
      </w:r>
      <w:r w:rsidR="00BF180E">
        <w:rPr>
          <w:lang w:val="en-US"/>
        </w:rPr>
        <w:t xml:space="preserve">York and </w:t>
      </w:r>
      <w:r>
        <w:rPr>
          <w:lang w:val="en-US"/>
        </w:rPr>
        <w:t>North Yorkshire. As a partnership,</w:t>
      </w:r>
      <w:r w:rsidR="00157F0A">
        <w:rPr>
          <w:lang w:val="en-US"/>
        </w:rPr>
        <w:t xml:space="preserve"> Inspiring Choices</w:t>
      </w:r>
      <w:r>
        <w:rPr>
          <w:lang w:val="en-US"/>
        </w:rPr>
        <w:t xml:space="preserve"> is part of a wider initiative, Uni Connect, which is funded by the Office for Students (OfS)</w:t>
      </w:r>
      <w:r w:rsidR="004310BD">
        <w:rPr>
          <w:lang w:val="en-US"/>
        </w:rPr>
        <w:t>, an independent regulator for higher education in England, accountable to the Department for Education (DfE)</w:t>
      </w:r>
      <w:r>
        <w:rPr>
          <w:lang w:val="en-US"/>
        </w:rPr>
        <w:t xml:space="preserve">. Uni Connect aims to </w:t>
      </w:r>
      <w:r w:rsidR="00BF180E">
        <w:rPr>
          <w:lang w:val="en-US"/>
        </w:rPr>
        <w:t xml:space="preserve">reduce the gap in </w:t>
      </w:r>
      <w:r>
        <w:rPr>
          <w:lang w:val="en-US"/>
        </w:rPr>
        <w:t>higher education (HE)</w:t>
      </w:r>
      <w:r w:rsidR="00BF180E">
        <w:rPr>
          <w:lang w:val="en-US"/>
        </w:rPr>
        <w:t xml:space="preserve"> participation between the most and least represented groups</w:t>
      </w:r>
      <w:r>
        <w:rPr>
          <w:lang w:val="en-US"/>
        </w:rPr>
        <w:t xml:space="preserve">. </w:t>
      </w:r>
      <w:r w:rsidR="00276159">
        <w:rPr>
          <w:lang w:val="en-US"/>
        </w:rPr>
        <w:t>Inspiring Choices</w:t>
      </w:r>
      <w:r>
        <w:rPr>
          <w:lang w:val="en-US"/>
        </w:rPr>
        <w:t xml:space="preserve"> is one of 29 partnerships across the country to receive funding to undertake outreach activity in geographical areas where participation of young people in HE is</w:t>
      </w:r>
      <w:r w:rsidR="00BF180E">
        <w:rPr>
          <w:lang w:val="en-US"/>
        </w:rPr>
        <w:t xml:space="preserve"> lower than might be expected given the GCSE results of the young people who live there.</w:t>
      </w:r>
      <w:r>
        <w:rPr>
          <w:lang w:val="en-US"/>
        </w:rPr>
        <w:t xml:space="preserve"> </w:t>
      </w:r>
    </w:p>
    <w:p w14:paraId="622F9F12" w14:textId="77777777" w:rsidR="00E83F69" w:rsidRDefault="00E83F69">
      <w:pPr>
        <w:pStyle w:val="Body"/>
        <w:spacing w:after="0" w:line="240" w:lineRule="auto"/>
      </w:pPr>
    </w:p>
    <w:p w14:paraId="57F65EAA" w14:textId="77777777" w:rsidR="00E83F69" w:rsidRDefault="00E83F69">
      <w:pPr>
        <w:pStyle w:val="Body"/>
        <w:spacing w:after="0" w:line="240" w:lineRule="auto"/>
      </w:pPr>
    </w:p>
    <w:p w14:paraId="219A7388" w14:textId="77777777" w:rsidR="00E83F69" w:rsidRDefault="006E4087">
      <w:pPr>
        <w:pStyle w:val="ListParagraph"/>
        <w:numPr>
          <w:ilvl w:val="0"/>
          <w:numId w:val="2"/>
        </w:numPr>
        <w:spacing w:after="0" w:line="240" w:lineRule="auto"/>
        <w:rPr>
          <w:b/>
          <w:bCs/>
        </w:rPr>
      </w:pPr>
      <w:r>
        <w:rPr>
          <w:b/>
          <w:bCs/>
        </w:rPr>
        <w:t>Objectives</w:t>
      </w:r>
    </w:p>
    <w:p w14:paraId="3D4EDEBB" w14:textId="77777777" w:rsidR="00E83F69" w:rsidRDefault="00E83F69">
      <w:pPr>
        <w:pStyle w:val="ListParagraph"/>
        <w:spacing w:after="0" w:line="240" w:lineRule="auto"/>
        <w:rPr>
          <w:b/>
          <w:bCs/>
        </w:rPr>
      </w:pPr>
    </w:p>
    <w:p w14:paraId="15C379DD" w14:textId="340E770A" w:rsidR="00E83F69" w:rsidRDefault="006E4087">
      <w:pPr>
        <w:pStyle w:val="ListParagraph"/>
        <w:spacing w:after="0" w:line="240" w:lineRule="auto"/>
      </w:pPr>
      <w:r>
        <w:t xml:space="preserve">The purpose of this agreement is to set out the key elements of cooperation between York St John University as the lead institution, and its partners, in relation to the promotion and support of the </w:t>
      </w:r>
      <w:r w:rsidR="00157F0A">
        <w:t>Inspiring Choices</w:t>
      </w:r>
      <w:r>
        <w:t xml:space="preserve"> programme goals.</w:t>
      </w:r>
    </w:p>
    <w:p w14:paraId="0726C32B" w14:textId="77777777" w:rsidR="00E83F69" w:rsidRDefault="00E83F69">
      <w:pPr>
        <w:pStyle w:val="ListParagraph"/>
        <w:spacing w:after="0" w:line="240" w:lineRule="auto"/>
      </w:pPr>
    </w:p>
    <w:p w14:paraId="7519FEB7" w14:textId="549E8B7F" w:rsidR="00E83F69" w:rsidRDefault="006E4087">
      <w:pPr>
        <w:pStyle w:val="ListParagraph"/>
        <w:numPr>
          <w:ilvl w:val="1"/>
          <w:numId w:val="2"/>
        </w:numPr>
        <w:spacing w:after="0" w:line="240" w:lineRule="auto"/>
      </w:pPr>
      <w:r>
        <w:t xml:space="preserve">The </w:t>
      </w:r>
      <w:proofErr w:type="gramStart"/>
      <w:r>
        <w:t>pr</w:t>
      </w:r>
      <w:r w:rsidR="00750B11">
        <w:t>ogramme</w:t>
      </w:r>
      <w:r>
        <w:t xml:space="preserve"> </w:t>
      </w:r>
      <w:r w:rsidR="00750B11">
        <w:t>aims</w:t>
      </w:r>
      <w:proofErr w:type="gramEnd"/>
      <w:r w:rsidR="00750B11">
        <w:t xml:space="preserve"> </w:t>
      </w:r>
      <w:r>
        <w:t>are to:</w:t>
      </w:r>
    </w:p>
    <w:p w14:paraId="05D238A2" w14:textId="77777777" w:rsidR="0060702B" w:rsidDel="0060702B" w:rsidRDefault="0060702B">
      <w:pPr>
        <w:pStyle w:val="Body"/>
        <w:spacing w:after="0" w:line="240" w:lineRule="auto"/>
      </w:pPr>
    </w:p>
    <w:p w14:paraId="661F953F" w14:textId="3BFEC73A" w:rsidR="0060702B" w:rsidRDefault="00750B11" w:rsidP="00750B11">
      <w:pPr>
        <w:pStyle w:val="Body"/>
        <w:numPr>
          <w:ilvl w:val="0"/>
          <w:numId w:val="38"/>
        </w:numPr>
        <w:spacing w:after="0" w:line="240" w:lineRule="auto"/>
      </w:pPr>
      <w:r>
        <w:t>Contribute to reducing the gap in higher education participation between the most and least represented groups.</w:t>
      </w:r>
    </w:p>
    <w:p w14:paraId="278AF1B7" w14:textId="444F5A4B" w:rsidR="00750B11" w:rsidRDefault="49554540" w:rsidP="00750B11">
      <w:pPr>
        <w:pStyle w:val="Body"/>
        <w:numPr>
          <w:ilvl w:val="0"/>
          <w:numId w:val="38"/>
        </w:numPr>
        <w:spacing w:after="0" w:line="240" w:lineRule="auto"/>
      </w:pPr>
      <w:r w:rsidRPr="49554540">
        <w:rPr>
          <w:lang w:val="en-US"/>
        </w:rPr>
        <w:lastRenderedPageBreak/>
        <w:t>Equip young and adult learners from underrepresented groups to make an informed choice about their options in relation to the full range of routes into and through higher education and to minimise the barriers they may face when choosing the option that will unlock their potential.</w:t>
      </w:r>
    </w:p>
    <w:p w14:paraId="4242DA61" w14:textId="0D8A518E" w:rsidR="00750B11" w:rsidRDefault="00750B11" w:rsidP="00750B11">
      <w:pPr>
        <w:pStyle w:val="Body"/>
        <w:numPr>
          <w:ilvl w:val="0"/>
          <w:numId w:val="38"/>
        </w:numPr>
        <w:spacing w:after="0" w:line="240" w:lineRule="auto"/>
      </w:pPr>
      <w:r>
        <w:t>Support a strategic local infrastructure of universities, colleges and other partners that can cut through competitive barriers, offer an efficient and low-burden route for schools and colleges to engage, and address outreach ‘cold spots’ for underrepresented groups.</w:t>
      </w:r>
    </w:p>
    <w:p w14:paraId="5C76C066" w14:textId="7D50D6B5" w:rsidR="0060702B" w:rsidDel="0060702B" w:rsidRDefault="49554540" w:rsidP="00862AB7">
      <w:pPr>
        <w:pStyle w:val="Body"/>
        <w:numPr>
          <w:ilvl w:val="0"/>
          <w:numId w:val="38"/>
        </w:numPr>
        <w:spacing w:after="0" w:line="240" w:lineRule="auto"/>
      </w:pPr>
      <w:r w:rsidRPr="49554540">
        <w:rPr>
          <w:lang w:val="en-US"/>
        </w:rPr>
        <w:t xml:space="preserve">Contribute to a stronger evidence base around ‘what </w:t>
      </w:r>
      <w:proofErr w:type="gramStart"/>
      <w:r w:rsidRPr="49554540">
        <w:rPr>
          <w:lang w:val="en-US"/>
        </w:rPr>
        <w:t>works’</w:t>
      </w:r>
      <w:proofErr w:type="gramEnd"/>
      <w:r w:rsidRPr="49554540">
        <w:rPr>
          <w:lang w:val="en-US"/>
        </w:rPr>
        <w:t xml:space="preserve"> in higher education outreach and strengthen evaluation practice across the sector. </w:t>
      </w:r>
    </w:p>
    <w:p w14:paraId="16DF01C4" w14:textId="2EC93439" w:rsidR="00E83F69" w:rsidRDefault="00E83F69" w:rsidP="00593C08">
      <w:pPr>
        <w:pStyle w:val="ListParagraph"/>
      </w:pPr>
    </w:p>
    <w:p w14:paraId="04538590" w14:textId="0BE4FE26" w:rsidR="00E83F69" w:rsidRDefault="006E4087">
      <w:pPr>
        <w:pStyle w:val="ListParagraph"/>
        <w:numPr>
          <w:ilvl w:val="1"/>
          <w:numId w:val="5"/>
        </w:numPr>
        <w:spacing w:after="0" w:line="240" w:lineRule="auto"/>
      </w:pPr>
      <w:r>
        <w:t xml:space="preserve">This agreement sets out the requirements of </w:t>
      </w:r>
      <w:r w:rsidR="001C6533">
        <w:t>Inspiring Choices’ partners, plus commissioned third parties</w:t>
      </w:r>
      <w:r w:rsidR="00C43033">
        <w:t xml:space="preserve"> to: </w:t>
      </w:r>
    </w:p>
    <w:p w14:paraId="1337921F" w14:textId="77777777" w:rsidR="00E83F69" w:rsidRDefault="00E83F69">
      <w:pPr>
        <w:pStyle w:val="Body"/>
        <w:spacing w:after="0" w:line="240" w:lineRule="auto"/>
      </w:pPr>
    </w:p>
    <w:p w14:paraId="55ED7A90" w14:textId="77777777" w:rsidR="00E83F69" w:rsidRDefault="006E4087">
      <w:pPr>
        <w:pStyle w:val="ListParagraph"/>
        <w:numPr>
          <w:ilvl w:val="0"/>
          <w:numId w:val="7"/>
        </w:numPr>
        <w:spacing w:after="0" w:line="240" w:lineRule="auto"/>
      </w:pPr>
      <w:r>
        <w:t>Provide appropriate resources to deliver the desired outcomes</w:t>
      </w:r>
    </w:p>
    <w:p w14:paraId="1283D536" w14:textId="77777777" w:rsidR="00E83F69" w:rsidRDefault="006E4087">
      <w:pPr>
        <w:pStyle w:val="ListParagraph"/>
        <w:numPr>
          <w:ilvl w:val="0"/>
          <w:numId w:val="7"/>
        </w:numPr>
        <w:spacing w:after="0" w:line="240" w:lineRule="auto"/>
      </w:pPr>
      <w:r>
        <w:t>Work with the University and partners to undertake a range of activities with learners</w:t>
      </w:r>
    </w:p>
    <w:p w14:paraId="6697257F" w14:textId="77777777" w:rsidR="00E83F69" w:rsidRDefault="006E4087">
      <w:pPr>
        <w:pStyle w:val="ListParagraph"/>
        <w:numPr>
          <w:ilvl w:val="0"/>
          <w:numId w:val="7"/>
        </w:numPr>
        <w:spacing w:after="0" w:line="240" w:lineRule="auto"/>
      </w:pPr>
      <w:r>
        <w:t>Provide appropriate data and agree data sharing protocols</w:t>
      </w:r>
    </w:p>
    <w:p w14:paraId="4F8671C5" w14:textId="77777777" w:rsidR="00E83F69" w:rsidRDefault="00E83F69">
      <w:pPr>
        <w:pStyle w:val="ListParagraph"/>
        <w:spacing w:after="0" w:line="240" w:lineRule="auto"/>
        <w:ind w:left="1440"/>
      </w:pPr>
    </w:p>
    <w:p w14:paraId="73C77D56" w14:textId="77777777" w:rsidR="00E83F69" w:rsidRDefault="006E4087">
      <w:pPr>
        <w:pStyle w:val="ListParagraph"/>
        <w:numPr>
          <w:ilvl w:val="1"/>
          <w:numId w:val="8"/>
        </w:numPr>
        <w:spacing w:after="0" w:line="240" w:lineRule="auto"/>
      </w:pPr>
      <w:r>
        <w:t>Activities will be approved through a separate process which will be monitored through the governance structure as outlined in Section B.2. of this agreement.</w:t>
      </w:r>
    </w:p>
    <w:p w14:paraId="4720463A" w14:textId="77777777" w:rsidR="00E83F69" w:rsidRDefault="00E83F69">
      <w:pPr>
        <w:pStyle w:val="Body"/>
        <w:spacing w:after="0" w:line="240" w:lineRule="auto"/>
      </w:pPr>
    </w:p>
    <w:p w14:paraId="3C32EDD2" w14:textId="77777777" w:rsidR="00E83F69" w:rsidRDefault="00E83F69">
      <w:pPr>
        <w:pStyle w:val="Body"/>
        <w:spacing w:after="0" w:line="240" w:lineRule="auto"/>
      </w:pPr>
    </w:p>
    <w:p w14:paraId="08DA6776" w14:textId="77777777" w:rsidR="00E83F69" w:rsidRDefault="006E4087">
      <w:pPr>
        <w:pStyle w:val="ListParagraph"/>
        <w:numPr>
          <w:ilvl w:val="0"/>
          <w:numId w:val="2"/>
        </w:numPr>
        <w:spacing w:after="0" w:line="240" w:lineRule="auto"/>
        <w:jc w:val="both"/>
        <w:rPr>
          <w:b/>
          <w:bCs/>
        </w:rPr>
      </w:pPr>
      <w:r>
        <w:rPr>
          <w:b/>
          <w:bCs/>
        </w:rPr>
        <w:t>Spirit of the Agreement</w:t>
      </w:r>
    </w:p>
    <w:p w14:paraId="3DBFC8FF" w14:textId="77777777" w:rsidR="00E83F69" w:rsidRDefault="00E83F69">
      <w:pPr>
        <w:pStyle w:val="Body"/>
        <w:spacing w:after="0" w:line="240" w:lineRule="auto"/>
        <w:ind w:left="360"/>
      </w:pPr>
    </w:p>
    <w:p w14:paraId="018EC225" w14:textId="35A3D3A7" w:rsidR="00E83F69" w:rsidRDefault="006E4087">
      <w:pPr>
        <w:pStyle w:val="ListParagraph"/>
        <w:numPr>
          <w:ilvl w:val="1"/>
          <w:numId w:val="2"/>
        </w:numPr>
        <w:spacing w:after="0" w:line="240" w:lineRule="auto"/>
        <w:rPr>
          <w:b/>
          <w:bCs/>
        </w:rPr>
      </w:pPr>
      <w:r>
        <w:t xml:space="preserve">The effectiveness of this Service Level Agreement is based on the grounds that both parties will enter the arrangements in the spirit of collaborative </w:t>
      </w:r>
      <w:r w:rsidR="00F71E13">
        <w:t>working and</w:t>
      </w:r>
      <w:r>
        <w:t xml:space="preserve"> will seek to </w:t>
      </w:r>
      <w:proofErr w:type="spellStart"/>
      <w:r>
        <w:t>maximise</w:t>
      </w:r>
      <w:proofErr w:type="spellEnd"/>
      <w:r>
        <w:t xml:space="preserve"> the benefits of cooperation.</w:t>
      </w:r>
    </w:p>
    <w:p w14:paraId="5CBAC14F" w14:textId="77777777" w:rsidR="00E83F69" w:rsidRDefault="00E83F69">
      <w:pPr>
        <w:pStyle w:val="ListParagraph"/>
        <w:spacing w:after="0" w:line="240" w:lineRule="auto"/>
      </w:pPr>
    </w:p>
    <w:p w14:paraId="0396D290" w14:textId="15AF8AB6" w:rsidR="00E83F69" w:rsidRDefault="006E4087">
      <w:pPr>
        <w:pStyle w:val="ListParagraph"/>
        <w:numPr>
          <w:ilvl w:val="1"/>
          <w:numId w:val="2"/>
        </w:numPr>
        <w:spacing w:after="0" w:line="240" w:lineRule="auto"/>
      </w:pPr>
      <w:r>
        <w:t xml:space="preserve">Both parties agree to </w:t>
      </w:r>
      <w:r w:rsidR="00F71E13">
        <w:t>work</w:t>
      </w:r>
      <w:r>
        <w:t xml:space="preserve"> towards the objectives specified in this agreement</w:t>
      </w:r>
      <w:r w:rsidR="007A1236">
        <w:t>.</w:t>
      </w:r>
    </w:p>
    <w:p w14:paraId="4C189B9A" w14:textId="77777777" w:rsidR="00E83F69" w:rsidRDefault="00E83F69">
      <w:pPr>
        <w:pStyle w:val="Body"/>
        <w:spacing w:after="0" w:line="240" w:lineRule="auto"/>
      </w:pPr>
    </w:p>
    <w:p w14:paraId="6716531C" w14:textId="77777777" w:rsidR="00E83F69" w:rsidRDefault="006E4087">
      <w:pPr>
        <w:pStyle w:val="ListParagraph"/>
        <w:numPr>
          <w:ilvl w:val="1"/>
          <w:numId w:val="2"/>
        </w:numPr>
        <w:spacing w:after="0" w:line="240" w:lineRule="auto"/>
      </w:pPr>
      <w:r>
        <w:t>All parties agree to be transparent on matters concerning the relationship and to declare any potential conflicts of interest.</w:t>
      </w:r>
    </w:p>
    <w:p w14:paraId="5E7F5627" w14:textId="77777777" w:rsidR="00E83F69" w:rsidRDefault="00E83F69">
      <w:pPr>
        <w:pStyle w:val="Body"/>
        <w:spacing w:after="0" w:line="240" w:lineRule="auto"/>
      </w:pPr>
    </w:p>
    <w:p w14:paraId="5618EF1B" w14:textId="29F993B9" w:rsidR="00E83F69" w:rsidRDefault="006E4087">
      <w:pPr>
        <w:pStyle w:val="ListParagraph"/>
        <w:numPr>
          <w:ilvl w:val="1"/>
          <w:numId w:val="2"/>
        </w:numPr>
        <w:spacing w:after="0" w:line="240" w:lineRule="auto"/>
      </w:pPr>
      <w:r>
        <w:t xml:space="preserve">Both parties agree to be responsible for ensuring that suitable communication systems are in place for areas served by the </w:t>
      </w:r>
      <w:r w:rsidR="00364A59">
        <w:t>Inspiring Choices</w:t>
      </w:r>
      <w:r>
        <w:t xml:space="preserve"> </w:t>
      </w:r>
      <w:r w:rsidR="003470F0">
        <w:t>programme</w:t>
      </w:r>
      <w:r>
        <w:t>, and that these are used consistently and appropriately.</w:t>
      </w:r>
    </w:p>
    <w:p w14:paraId="1BD40E94" w14:textId="77777777" w:rsidR="00020AFD" w:rsidRDefault="00020AFD" w:rsidP="00020AFD">
      <w:pPr>
        <w:pStyle w:val="ListParagraph"/>
        <w:spacing w:after="0" w:line="240" w:lineRule="auto"/>
      </w:pPr>
    </w:p>
    <w:p w14:paraId="48CB81C2" w14:textId="0297FD10" w:rsidR="00E83F69" w:rsidRDefault="006E4087">
      <w:pPr>
        <w:pStyle w:val="ListParagraph"/>
        <w:numPr>
          <w:ilvl w:val="1"/>
          <w:numId w:val="2"/>
        </w:numPr>
        <w:spacing w:after="0" w:line="240" w:lineRule="auto"/>
      </w:pPr>
      <w:r>
        <w:t>Activities and programmes developed for</w:t>
      </w:r>
      <w:r w:rsidR="00364A59">
        <w:t xml:space="preserve"> Inspiring Choices</w:t>
      </w:r>
      <w:r>
        <w:t xml:space="preserve"> under this agreement will be subject to monitoring, </w:t>
      </w:r>
      <w:r w:rsidR="00BF180E">
        <w:t xml:space="preserve">tracking, </w:t>
      </w:r>
      <w:r>
        <w:t>reporting and evaluation requirements.</w:t>
      </w:r>
    </w:p>
    <w:p w14:paraId="229DEDDC" w14:textId="77777777" w:rsidR="008C583C" w:rsidRDefault="008C583C" w:rsidP="00593C08">
      <w:pPr>
        <w:pStyle w:val="ListParagraph"/>
      </w:pPr>
    </w:p>
    <w:p w14:paraId="54F6F5E7" w14:textId="77777777" w:rsidR="00E83F69" w:rsidRDefault="00E83F69" w:rsidP="00593C08"/>
    <w:p w14:paraId="21447BFB" w14:textId="77777777" w:rsidR="00E83F69" w:rsidRPr="00DB10E1" w:rsidRDefault="006E4087">
      <w:pPr>
        <w:pStyle w:val="ListParagraph"/>
        <w:numPr>
          <w:ilvl w:val="0"/>
          <w:numId w:val="2"/>
        </w:numPr>
        <w:spacing w:after="0" w:line="240" w:lineRule="auto"/>
        <w:rPr>
          <w:b/>
          <w:bCs/>
        </w:rPr>
      </w:pPr>
      <w:r w:rsidRPr="00DB10E1">
        <w:rPr>
          <w:b/>
          <w:bCs/>
        </w:rPr>
        <w:t>Funding</w:t>
      </w:r>
    </w:p>
    <w:p w14:paraId="5B551696" w14:textId="77777777" w:rsidR="00E83F69" w:rsidRPr="00DB10E1" w:rsidRDefault="00E83F69">
      <w:pPr>
        <w:pStyle w:val="ListParagraph"/>
        <w:spacing w:after="0" w:line="240" w:lineRule="auto"/>
        <w:ind w:left="0"/>
      </w:pPr>
    </w:p>
    <w:p w14:paraId="6A50607E" w14:textId="51FBCB7F" w:rsidR="00E83F69" w:rsidRPr="00DB10E1" w:rsidRDefault="006E4087">
      <w:pPr>
        <w:pStyle w:val="ListParagraph"/>
        <w:numPr>
          <w:ilvl w:val="1"/>
          <w:numId w:val="2"/>
        </w:numPr>
        <w:spacing w:after="0" w:line="240" w:lineRule="auto"/>
      </w:pPr>
      <w:r w:rsidRPr="00DB10E1">
        <w:t xml:space="preserve">Funding for bespoke activity plans may be available during the life of the </w:t>
      </w:r>
      <w:r w:rsidR="00BF180E" w:rsidRPr="00DB10E1">
        <w:t>programme</w:t>
      </w:r>
      <w:r w:rsidRPr="00DB10E1">
        <w:t xml:space="preserve">, subject to </w:t>
      </w:r>
      <w:r w:rsidR="00C43033" w:rsidRPr="00DB10E1">
        <w:t>bids meeting</w:t>
      </w:r>
      <w:r w:rsidRPr="00DB10E1">
        <w:t xml:space="preserve"> the aims and objectives of the </w:t>
      </w:r>
      <w:r w:rsidR="00364A59" w:rsidRPr="00DB10E1">
        <w:t>Inspiring Choices</w:t>
      </w:r>
      <w:r w:rsidRPr="00DB10E1">
        <w:t xml:space="preserve"> </w:t>
      </w:r>
      <w:r w:rsidR="00BF180E" w:rsidRPr="00DB10E1">
        <w:t>programme</w:t>
      </w:r>
      <w:r w:rsidRPr="00DB10E1">
        <w:t>.</w:t>
      </w:r>
    </w:p>
    <w:p w14:paraId="2892A01C" w14:textId="77777777" w:rsidR="00E83F69" w:rsidRDefault="00E83F69">
      <w:pPr>
        <w:pStyle w:val="Body"/>
        <w:spacing w:after="0" w:line="240" w:lineRule="auto"/>
      </w:pPr>
    </w:p>
    <w:p w14:paraId="1C151FF3" w14:textId="77777777" w:rsidR="00E83F69" w:rsidRDefault="00E83F69">
      <w:pPr>
        <w:pStyle w:val="Body"/>
        <w:spacing w:after="0" w:line="240" w:lineRule="auto"/>
      </w:pPr>
    </w:p>
    <w:p w14:paraId="71777595" w14:textId="77777777" w:rsidR="00E83F69" w:rsidRDefault="006E4087">
      <w:pPr>
        <w:pStyle w:val="ListParagraph"/>
        <w:numPr>
          <w:ilvl w:val="0"/>
          <w:numId w:val="2"/>
        </w:numPr>
        <w:spacing w:after="0" w:line="240" w:lineRule="auto"/>
        <w:rPr>
          <w:b/>
          <w:bCs/>
        </w:rPr>
      </w:pPr>
      <w:r>
        <w:rPr>
          <w:b/>
          <w:bCs/>
        </w:rPr>
        <w:t>Staffing</w:t>
      </w:r>
    </w:p>
    <w:p w14:paraId="310AFFBD" w14:textId="77777777" w:rsidR="00E83F69" w:rsidRDefault="00E83F69">
      <w:pPr>
        <w:pStyle w:val="Body"/>
        <w:spacing w:after="0" w:line="240" w:lineRule="auto"/>
      </w:pPr>
    </w:p>
    <w:p w14:paraId="0E01D3D9" w14:textId="77777777" w:rsidR="00E83F69" w:rsidRDefault="006E4087">
      <w:pPr>
        <w:pStyle w:val="ListParagraph"/>
        <w:numPr>
          <w:ilvl w:val="1"/>
          <w:numId w:val="2"/>
        </w:numPr>
        <w:spacing w:after="0" w:line="240" w:lineRule="auto"/>
      </w:pPr>
      <w:r>
        <w:t>The qualifications of staff, management and volunteers shall meet the minimum legal and professional requirements and be suitable for the services to be delivered.</w:t>
      </w:r>
    </w:p>
    <w:p w14:paraId="7728EBAB" w14:textId="77777777" w:rsidR="00E83F69" w:rsidRDefault="00E83F69">
      <w:pPr>
        <w:pStyle w:val="ListParagraph"/>
        <w:spacing w:after="0" w:line="240" w:lineRule="auto"/>
        <w:ind w:left="0"/>
      </w:pPr>
    </w:p>
    <w:p w14:paraId="77E5F607" w14:textId="77777777" w:rsidR="00E83F69" w:rsidRDefault="006E4087">
      <w:pPr>
        <w:pStyle w:val="ListParagraph"/>
        <w:numPr>
          <w:ilvl w:val="1"/>
          <w:numId w:val="2"/>
        </w:numPr>
        <w:spacing w:after="0" w:line="240" w:lineRule="auto"/>
      </w:pPr>
      <w:r>
        <w:t xml:space="preserve">Where the </w:t>
      </w:r>
      <w:proofErr w:type="gramStart"/>
      <w:r>
        <w:t>service detailed</w:t>
      </w:r>
      <w:proofErr w:type="gramEnd"/>
      <w:r>
        <w:t xml:space="preserve"> relates to contact with children or families, the staff concerned (whether volunteers or paid workers) are subject to the safeguarding policies of the Partner and relevant legislation, and it shall be the responsibility of the Partner to ensure that all staff are appropriately vetted.</w:t>
      </w:r>
    </w:p>
    <w:p w14:paraId="4C1C74EF" w14:textId="77777777" w:rsidR="00E83F69" w:rsidRDefault="00E83F69" w:rsidP="00593C08"/>
    <w:p w14:paraId="7ABEE18B" w14:textId="43BAB847" w:rsidR="00E83F69" w:rsidRDefault="006E4087">
      <w:pPr>
        <w:pStyle w:val="ListParagraph"/>
        <w:numPr>
          <w:ilvl w:val="1"/>
          <w:numId w:val="2"/>
        </w:numPr>
        <w:spacing w:after="0" w:line="240" w:lineRule="auto"/>
      </w:pPr>
      <w:r>
        <w:t xml:space="preserve">The Partner </w:t>
      </w:r>
      <w:proofErr w:type="gramStart"/>
      <w:r>
        <w:t>shall</w:t>
      </w:r>
      <w:proofErr w:type="gramEnd"/>
      <w:r>
        <w:t xml:space="preserve"> ensure that the staff are capable and competent and perform all duties related to the </w:t>
      </w:r>
      <w:r w:rsidR="00364A59">
        <w:t>Inspiring Choices</w:t>
      </w:r>
      <w:r>
        <w:t xml:space="preserve"> pro</w:t>
      </w:r>
      <w:r w:rsidR="007A1236">
        <w:t>gramme</w:t>
      </w:r>
      <w:r>
        <w:t xml:space="preserve"> to the best of their abilities.</w:t>
      </w:r>
    </w:p>
    <w:p w14:paraId="07DF80D8" w14:textId="77777777" w:rsidR="00E83F69" w:rsidRDefault="00E83F69" w:rsidP="00862AB7"/>
    <w:p w14:paraId="245E8EF3" w14:textId="77777777" w:rsidR="00E83F69" w:rsidRDefault="00E83F69">
      <w:pPr>
        <w:pStyle w:val="ListParagraph"/>
      </w:pPr>
    </w:p>
    <w:p w14:paraId="5A9EC7C2" w14:textId="77777777" w:rsidR="00E83F69" w:rsidRDefault="006E4087">
      <w:pPr>
        <w:pStyle w:val="ListParagraph"/>
        <w:numPr>
          <w:ilvl w:val="0"/>
          <w:numId w:val="2"/>
        </w:numPr>
        <w:spacing w:after="0" w:line="240" w:lineRule="auto"/>
        <w:rPr>
          <w:b/>
          <w:bCs/>
        </w:rPr>
      </w:pPr>
      <w:r>
        <w:rPr>
          <w:b/>
          <w:bCs/>
        </w:rPr>
        <w:t>Complaints, Disputes and Termination of Service Level Agreement</w:t>
      </w:r>
    </w:p>
    <w:p w14:paraId="18624242" w14:textId="77777777" w:rsidR="00E83F69" w:rsidRDefault="00E83F69">
      <w:pPr>
        <w:pStyle w:val="Body"/>
        <w:spacing w:after="0" w:line="240" w:lineRule="auto"/>
      </w:pPr>
    </w:p>
    <w:p w14:paraId="0C949D38" w14:textId="77777777" w:rsidR="00E83F69" w:rsidRDefault="006E4087">
      <w:pPr>
        <w:pStyle w:val="ListParagraph"/>
        <w:numPr>
          <w:ilvl w:val="1"/>
          <w:numId w:val="2"/>
        </w:numPr>
        <w:spacing w:after="0" w:line="240" w:lineRule="auto"/>
      </w:pPr>
      <w:r>
        <w:t xml:space="preserve">The parties shall co-operate in good faith to try and resolve any issues regarding </w:t>
      </w:r>
      <w:proofErr w:type="gramStart"/>
      <w:r>
        <w:t>performance</w:t>
      </w:r>
      <w:proofErr w:type="gramEnd"/>
      <w:r>
        <w:t xml:space="preserve"> of the service as detailed in this document. </w:t>
      </w:r>
    </w:p>
    <w:p w14:paraId="3C602C82" w14:textId="77777777" w:rsidR="00E83F69" w:rsidRDefault="00E83F69">
      <w:pPr>
        <w:pStyle w:val="ListParagraph"/>
        <w:spacing w:after="0" w:line="240" w:lineRule="auto"/>
      </w:pPr>
    </w:p>
    <w:p w14:paraId="509855C9" w14:textId="77777777" w:rsidR="00E83F69" w:rsidRDefault="006E4087">
      <w:pPr>
        <w:pStyle w:val="ListParagraph"/>
        <w:numPr>
          <w:ilvl w:val="1"/>
          <w:numId w:val="2"/>
        </w:numPr>
        <w:spacing w:after="0" w:line="240" w:lineRule="auto"/>
      </w:pPr>
      <w:r>
        <w:t xml:space="preserve">If a dispute arises between the parties, every effort will be made to achieve a local resolution. If this is unsuccessful, disputes should be </w:t>
      </w:r>
      <w:proofErr w:type="gramStart"/>
      <w:r>
        <w:t>referred</w:t>
      </w:r>
      <w:proofErr w:type="gramEnd"/>
      <w:r>
        <w:t xml:space="preserve"> progressively through senior levels of management. This agreement and any dispute or claim arising out of it shall be governed by and construed in accordance with the laws of England and Wales, and the parties submit to the exclusive jurisdiction of the English courts.</w:t>
      </w:r>
    </w:p>
    <w:p w14:paraId="21CC7A5E" w14:textId="77777777" w:rsidR="008C583C" w:rsidRDefault="008C583C" w:rsidP="008C583C">
      <w:pPr>
        <w:pStyle w:val="ListParagraph"/>
      </w:pPr>
    </w:p>
    <w:p w14:paraId="7F1FE2B2" w14:textId="77777777" w:rsidR="00E83F69" w:rsidRDefault="00E83F69" w:rsidP="00862AB7"/>
    <w:p w14:paraId="0548CF56" w14:textId="77777777" w:rsidR="00E83F69" w:rsidRDefault="00E83F69">
      <w:pPr>
        <w:pStyle w:val="ListParagraph"/>
        <w:rPr>
          <w:shd w:val="clear" w:color="auto" w:fill="FFFF00"/>
        </w:rPr>
      </w:pPr>
    </w:p>
    <w:p w14:paraId="198154D3" w14:textId="118279E0" w:rsidR="00E83F69" w:rsidRPr="00862AB7" w:rsidRDefault="006E4087" w:rsidP="00862AB7">
      <w:pPr>
        <w:pStyle w:val="ListParagraph"/>
        <w:numPr>
          <w:ilvl w:val="0"/>
          <w:numId w:val="9"/>
        </w:numPr>
        <w:rPr>
          <w:b/>
          <w:bCs/>
        </w:rPr>
      </w:pPr>
      <w:r>
        <w:rPr>
          <w:b/>
          <w:bCs/>
        </w:rPr>
        <w:t>Insurance, risk and liability</w:t>
      </w:r>
    </w:p>
    <w:p w14:paraId="40810CA3" w14:textId="0EE3C93B" w:rsidR="00E83F69" w:rsidRDefault="006E4087" w:rsidP="00862AB7">
      <w:pPr>
        <w:pStyle w:val="ListParagraph"/>
        <w:numPr>
          <w:ilvl w:val="1"/>
          <w:numId w:val="9"/>
        </w:numPr>
      </w:pPr>
      <w:r>
        <w:t>Each party to this Service Level Agreement shall be responsible for securing appropriate insurance for the services to be provided. This will include public liability insurance, employers’ liability, product liability and specific risk insurance, depending on the nature of the services to be delivered.</w:t>
      </w:r>
    </w:p>
    <w:p w14:paraId="5F01A561" w14:textId="5F7839EC" w:rsidR="00E83F69" w:rsidRDefault="006E4087" w:rsidP="00862AB7">
      <w:pPr>
        <w:pStyle w:val="ListParagraph"/>
        <w:numPr>
          <w:ilvl w:val="1"/>
          <w:numId w:val="9"/>
        </w:numPr>
      </w:pPr>
      <w:r>
        <w:t>All parties to this Service Level Agreement should seek professional advice on the relevant insurance requirements.</w:t>
      </w:r>
    </w:p>
    <w:p w14:paraId="6ECA9532" w14:textId="6D3C6045" w:rsidR="00E83F69" w:rsidRDefault="006E4087" w:rsidP="00593C08">
      <w:pPr>
        <w:pStyle w:val="ListParagraph"/>
        <w:numPr>
          <w:ilvl w:val="1"/>
          <w:numId w:val="9"/>
        </w:numPr>
      </w:pPr>
      <w:r>
        <w:t>All partners hosting and providing day-to-day supervision of staff involved in</w:t>
      </w:r>
      <w:r w:rsidR="00364A59">
        <w:t xml:space="preserve"> Inspiring Choices</w:t>
      </w:r>
      <w:r>
        <w:t xml:space="preserve"> will be responsible for ensuring a safe environment and a safe system of work in compliance with the current legislation.</w:t>
      </w:r>
    </w:p>
    <w:p w14:paraId="5580303C" w14:textId="54021CC6" w:rsidR="00E83F69" w:rsidRDefault="006E4087" w:rsidP="00593C08">
      <w:pPr>
        <w:pStyle w:val="ListParagraph"/>
        <w:numPr>
          <w:ilvl w:val="1"/>
          <w:numId w:val="9"/>
        </w:numPr>
      </w:pPr>
      <w:r>
        <w:t xml:space="preserve">All parties to the agreement agree to adhere </w:t>
      </w:r>
      <w:proofErr w:type="gramStart"/>
      <w:r>
        <w:t>to, and</w:t>
      </w:r>
      <w:proofErr w:type="gramEnd"/>
      <w:r>
        <w:t xml:space="preserve"> fully comply with </w:t>
      </w:r>
      <w:r w:rsidR="00364A59">
        <w:t>Inspiring Choices</w:t>
      </w:r>
      <w:r w:rsidR="00C43033">
        <w:t xml:space="preserve">’ </w:t>
      </w:r>
      <w:r>
        <w:t>data protection agreements and with current legislation.</w:t>
      </w:r>
    </w:p>
    <w:p w14:paraId="31C73F78" w14:textId="618B0EAD" w:rsidR="00E83F69" w:rsidRDefault="00E83F69">
      <w:pPr>
        <w:pStyle w:val="Body"/>
        <w:tabs>
          <w:tab w:val="left" w:pos="3016"/>
        </w:tabs>
      </w:pPr>
    </w:p>
    <w:p w14:paraId="2EBEF604" w14:textId="77777777" w:rsidR="00C80500" w:rsidRDefault="00C80500">
      <w:pPr>
        <w:pStyle w:val="Body"/>
        <w:tabs>
          <w:tab w:val="left" w:pos="3016"/>
        </w:tabs>
      </w:pPr>
    </w:p>
    <w:p w14:paraId="38D10CC6" w14:textId="3DF43A4F" w:rsidR="00E83F69" w:rsidRPr="00862AB7" w:rsidRDefault="006E4087" w:rsidP="00862AB7">
      <w:pPr>
        <w:pStyle w:val="ListParagraph"/>
        <w:numPr>
          <w:ilvl w:val="0"/>
          <w:numId w:val="9"/>
        </w:numPr>
        <w:rPr>
          <w:b/>
          <w:bCs/>
        </w:rPr>
      </w:pPr>
      <w:r>
        <w:rPr>
          <w:b/>
          <w:bCs/>
        </w:rPr>
        <w:t>Engagement of third parties</w:t>
      </w:r>
    </w:p>
    <w:p w14:paraId="46E3D3AF" w14:textId="28ABE394" w:rsidR="00E83F69" w:rsidRDefault="006E4087">
      <w:pPr>
        <w:pStyle w:val="ListParagraph"/>
        <w:numPr>
          <w:ilvl w:val="1"/>
          <w:numId w:val="9"/>
        </w:numPr>
      </w:pPr>
      <w:r>
        <w:lastRenderedPageBreak/>
        <w:t xml:space="preserve">The engagement of third parties to deliver services under this agreement is subject to the same requirements </w:t>
      </w:r>
      <w:proofErr w:type="gramStart"/>
      <w:r>
        <w:t>as to</w:t>
      </w:r>
      <w:proofErr w:type="gramEnd"/>
      <w:r>
        <w:t xml:space="preserve"> suitability, qualifications, safeguarding of children and vulnerable adults, confidentiality, fidelity, insurance and indemnity as the main parties. Any such engagement is subject to the prior approval of the </w:t>
      </w:r>
      <w:r w:rsidR="00364A59">
        <w:t>Head of Inspiring Choice</w:t>
      </w:r>
      <w:r w:rsidR="00E1713B">
        <w:t>s</w:t>
      </w:r>
      <w:r w:rsidR="00E03EC9">
        <w:t>.</w:t>
      </w:r>
    </w:p>
    <w:p w14:paraId="50F4A0BA" w14:textId="77777777" w:rsidR="00862AB7" w:rsidRDefault="00862AB7">
      <w:pPr>
        <w:pStyle w:val="Body"/>
        <w:spacing w:after="0" w:line="240" w:lineRule="auto"/>
        <w:rPr>
          <w:b/>
          <w:bCs/>
          <w:sz w:val="28"/>
          <w:szCs w:val="28"/>
          <w:lang w:val="de-DE"/>
        </w:rPr>
      </w:pPr>
    </w:p>
    <w:p w14:paraId="10752CF7" w14:textId="77777777" w:rsidR="00862AB7" w:rsidRDefault="00862AB7">
      <w:pPr>
        <w:pStyle w:val="Body"/>
        <w:spacing w:after="0" w:line="240" w:lineRule="auto"/>
        <w:rPr>
          <w:b/>
          <w:bCs/>
          <w:sz w:val="28"/>
          <w:szCs w:val="28"/>
          <w:lang w:val="de-DE"/>
        </w:rPr>
      </w:pPr>
    </w:p>
    <w:p w14:paraId="6537BA28" w14:textId="53C6E612" w:rsidR="00E83F69" w:rsidRDefault="006E4087">
      <w:pPr>
        <w:pStyle w:val="Body"/>
        <w:spacing w:after="0" w:line="240" w:lineRule="auto"/>
        <w:rPr>
          <w:b/>
          <w:bCs/>
          <w:sz w:val="28"/>
          <w:szCs w:val="28"/>
        </w:rPr>
      </w:pPr>
      <w:r>
        <w:rPr>
          <w:b/>
          <w:bCs/>
          <w:sz w:val="28"/>
          <w:szCs w:val="28"/>
          <w:lang w:val="de-DE"/>
        </w:rPr>
        <w:t>Part B: Structure</w:t>
      </w:r>
    </w:p>
    <w:p w14:paraId="25ED81F9" w14:textId="21C2E99D" w:rsidR="00E83F69" w:rsidRDefault="00E83F69">
      <w:pPr>
        <w:pStyle w:val="Body"/>
        <w:spacing w:after="0" w:line="240" w:lineRule="auto"/>
        <w:rPr>
          <w:b/>
          <w:bCs/>
          <w:sz w:val="28"/>
          <w:szCs w:val="28"/>
        </w:rPr>
      </w:pPr>
    </w:p>
    <w:p w14:paraId="23A00773" w14:textId="21AE98CA" w:rsidR="00E83F69" w:rsidRPr="00F2175A" w:rsidRDefault="49554540" w:rsidP="49554540">
      <w:pPr>
        <w:pStyle w:val="ListParagraph"/>
        <w:numPr>
          <w:ilvl w:val="0"/>
          <w:numId w:val="11"/>
        </w:numPr>
        <w:spacing w:after="0" w:line="240" w:lineRule="auto"/>
        <w:rPr>
          <w:b/>
          <w:bCs/>
        </w:rPr>
      </w:pPr>
      <w:r w:rsidRPr="49554540">
        <w:rPr>
          <w:b/>
          <w:bCs/>
        </w:rPr>
        <w:t>Inspiring Choices Team</w:t>
      </w:r>
    </w:p>
    <w:p w14:paraId="4768E82C" w14:textId="422840AB" w:rsidR="00E03EC9" w:rsidRDefault="002E4F1D">
      <w:pPr>
        <w:pStyle w:val="Body"/>
        <w:spacing w:after="0" w:line="240" w:lineRule="auto"/>
        <w:rPr>
          <w:b/>
          <w:bCs/>
          <w:sz w:val="28"/>
          <w:szCs w:val="28"/>
        </w:rPr>
      </w:pPr>
      <w:r w:rsidRPr="006F2BAE">
        <w:rPr>
          <w:b/>
          <w:bCs/>
          <w:noProof/>
          <w:sz w:val="28"/>
          <w:szCs w:val="28"/>
        </w:rPr>
        <w:drawing>
          <wp:inline distT="0" distB="0" distL="0" distR="0" wp14:anchorId="769E4A07" wp14:editId="28B8350A">
            <wp:extent cx="5667375" cy="3626121"/>
            <wp:effectExtent l="0" t="0" r="0" b="0"/>
            <wp:docPr id="1103683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83173"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691669" cy="3641665"/>
                    </a:xfrm>
                    <a:prstGeom prst="rect">
                      <a:avLst/>
                    </a:prstGeom>
                  </pic:spPr>
                </pic:pic>
              </a:graphicData>
            </a:graphic>
          </wp:inline>
        </w:drawing>
      </w:r>
    </w:p>
    <w:p w14:paraId="37C7ECC1" w14:textId="7C30C7BF" w:rsidR="00E1713B" w:rsidRDefault="00E1713B">
      <w:pPr>
        <w:pStyle w:val="Body"/>
        <w:spacing w:after="0" w:line="240" w:lineRule="auto"/>
        <w:rPr>
          <w:b/>
          <w:bCs/>
          <w:sz w:val="28"/>
          <w:szCs w:val="28"/>
        </w:rPr>
      </w:pPr>
    </w:p>
    <w:p w14:paraId="37272A3D" w14:textId="77777777" w:rsidR="00E03EC9" w:rsidRDefault="00E03EC9">
      <w:pPr>
        <w:pStyle w:val="Body"/>
        <w:spacing w:after="0" w:line="240" w:lineRule="auto"/>
        <w:rPr>
          <w:b/>
          <w:bCs/>
          <w:sz w:val="28"/>
          <w:szCs w:val="28"/>
        </w:rPr>
      </w:pPr>
    </w:p>
    <w:p w14:paraId="0B675DF7" w14:textId="63EBED75" w:rsidR="003E7654" w:rsidRDefault="006E4087" w:rsidP="00335F6C">
      <w:pPr>
        <w:pStyle w:val="ListParagraph"/>
        <w:numPr>
          <w:ilvl w:val="1"/>
          <w:numId w:val="11"/>
        </w:numPr>
      </w:pPr>
      <w:r>
        <w:t xml:space="preserve">The </w:t>
      </w:r>
      <w:r w:rsidR="000C0B34">
        <w:t xml:space="preserve">Inspiring Choices </w:t>
      </w:r>
      <w:r w:rsidR="003470F0">
        <w:t>p</w:t>
      </w:r>
      <w:r>
        <w:t>ro</w:t>
      </w:r>
      <w:r w:rsidR="003470F0">
        <w:t>gramme</w:t>
      </w:r>
      <w:r>
        <w:t xml:space="preserve"> will be led by the </w:t>
      </w:r>
      <w:r w:rsidR="000C0B34">
        <w:t>Head of Inspiring Choices</w:t>
      </w:r>
      <w:r>
        <w:t>, supported by a</w:t>
      </w:r>
      <w:r w:rsidR="000C0B34">
        <w:t xml:space="preserve"> Research and Impact Evaluation </w:t>
      </w:r>
      <w:r w:rsidR="00335F6C">
        <w:t>Officer</w:t>
      </w:r>
      <w:r w:rsidR="000C0B34">
        <w:t>, Outreach and Partnerships Manager</w:t>
      </w:r>
      <w:r>
        <w:t xml:space="preserve">. </w:t>
      </w:r>
      <w:r w:rsidR="00E1713B">
        <w:t xml:space="preserve">Four </w:t>
      </w:r>
      <w:r w:rsidR="000C0B34">
        <w:t>Outreach Coordinators</w:t>
      </w:r>
      <w:r w:rsidR="003470F0">
        <w:t xml:space="preserve"> </w:t>
      </w:r>
      <w:r w:rsidR="00E1713B">
        <w:t>will develop</w:t>
      </w:r>
      <w:r w:rsidR="003470F0">
        <w:t xml:space="preserve"> close relationships with participating </w:t>
      </w:r>
      <w:proofErr w:type="spellStart"/>
      <w:r w:rsidR="003470F0">
        <w:t>organisations</w:t>
      </w:r>
      <w:proofErr w:type="spellEnd"/>
      <w:r w:rsidR="003470F0">
        <w:t xml:space="preserve"> and will support schools</w:t>
      </w:r>
      <w:r w:rsidR="00E1713B">
        <w:t xml:space="preserve"> and </w:t>
      </w:r>
      <w:r w:rsidR="003470F0">
        <w:t>colleges</w:t>
      </w:r>
      <w:r>
        <w:t xml:space="preserve"> in </w:t>
      </w:r>
      <w:proofErr w:type="spellStart"/>
      <w:r w:rsidR="003470F0">
        <w:t>organi</w:t>
      </w:r>
      <w:r w:rsidR="009E6418">
        <w:t>s</w:t>
      </w:r>
      <w:r w:rsidR="003470F0">
        <w:t>ing</w:t>
      </w:r>
      <w:proofErr w:type="spellEnd"/>
      <w:r w:rsidR="003470F0">
        <w:t xml:space="preserve"> </w:t>
      </w:r>
      <w:r>
        <w:t>students, arranging activities and supporting school/college/community staff to ensure maximum participation in the pro</w:t>
      </w:r>
      <w:r w:rsidR="003470F0">
        <w:t>gramme</w:t>
      </w:r>
      <w:r>
        <w:t xml:space="preserve">. </w:t>
      </w:r>
      <w:r w:rsidR="00686B83">
        <w:t>An</w:t>
      </w:r>
      <w:r w:rsidR="000C0B34">
        <w:t xml:space="preserve"> Impact Evaluation Assistant will support the Research and Impact Evaluation </w:t>
      </w:r>
      <w:r w:rsidR="00686B83">
        <w:t>Officer</w:t>
      </w:r>
      <w:r w:rsidR="000C0B34">
        <w:t xml:space="preserve"> with the monitoring and evaluation elements of the programme.</w:t>
      </w:r>
    </w:p>
    <w:p w14:paraId="21041C83" w14:textId="77777777" w:rsidR="00335F6C" w:rsidRDefault="00335F6C" w:rsidP="00335F6C">
      <w:pPr>
        <w:pStyle w:val="ListParagraph"/>
      </w:pPr>
    </w:p>
    <w:p w14:paraId="70A8BD47" w14:textId="46A8A2BE" w:rsidR="00E83F69" w:rsidRPr="00862AB7" w:rsidRDefault="006E4087" w:rsidP="00862AB7">
      <w:pPr>
        <w:pStyle w:val="ListParagraph"/>
        <w:numPr>
          <w:ilvl w:val="0"/>
          <w:numId w:val="11"/>
        </w:numPr>
        <w:rPr>
          <w:b/>
          <w:bCs/>
        </w:rPr>
      </w:pPr>
      <w:r>
        <w:rPr>
          <w:b/>
          <w:bCs/>
        </w:rPr>
        <w:t>Governance</w:t>
      </w:r>
    </w:p>
    <w:p w14:paraId="7DBEDE73" w14:textId="34CDC049" w:rsidR="00E83F69" w:rsidRDefault="006E4087" w:rsidP="00862AB7">
      <w:pPr>
        <w:pStyle w:val="ListParagraph"/>
        <w:numPr>
          <w:ilvl w:val="1"/>
          <w:numId w:val="13"/>
        </w:numPr>
      </w:pPr>
      <w:r>
        <w:t xml:space="preserve">In addition, the focus and direction of </w:t>
      </w:r>
      <w:r w:rsidR="000C0B34">
        <w:t>Inspiring Choices</w:t>
      </w:r>
      <w:r>
        <w:t xml:space="preserve"> will be led by an independently chaired Steering Group. The Group will be responsible for the overall strategic coordination of the </w:t>
      </w:r>
      <w:r>
        <w:lastRenderedPageBreak/>
        <w:t xml:space="preserve">project and will also meet </w:t>
      </w:r>
      <w:r w:rsidR="00DB1DAC">
        <w:t>three times annually</w:t>
      </w:r>
      <w:r>
        <w:t xml:space="preserve"> at a minimum and will receive regular reports concerning the </w:t>
      </w:r>
      <w:proofErr w:type="spellStart"/>
      <w:r w:rsidR="007A1236">
        <w:t>programme’s</w:t>
      </w:r>
      <w:proofErr w:type="spellEnd"/>
      <w:r>
        <w:t xml:space="preserve"> progress and success.</w:t>
      </w:r>
    </w:p>
    <w:p w14:paraId="1E68DFCF" w14:textId="048121D0" w:rsidR="00E83F69" w:rsidRDefault="006E4087">
      <w:pPr>
        <w:pStyle w:val="ListParagraph"/>
        <w:numPr>
          <w:ilvl w:val="1"/>
          <w:numId w:val="13"/>
        </w:numPr>
      </w:pPr>
      <w:r>
        <w:t>The</w:t>
      </w:r>
      <w:r w:rsidR="00BF180E">
        <w:t xml:space="preserve"> lead institution</w:t>
      </w:r>
      <w:r w:rsidR="008C583C">
        <w:t>, York St John University,</w:t>
      </w:r>
      <w:r>
        <w:t xml:space="preserve"> will receive </w:t>
      </w:r>
      <w:r w:rsidR="00BF180E">
        <w:t xml:space="preserve">annual </w:t>
      </w:r>
      <w:r>
        <w:t>reports concerning all matters relating to the financial performance and controls of the project; the participation rates of schools/colleges/community groups; the participation rates of students; and progress towards achieving objectives.</w:t>
      </w:r>
    </w:p>
    <w:p w14:paraId="385ECFC2" w14:textId="77777777" w:rsidR="00E83F69" w:rsidRDefault="00E83F69">
      <w:pPr>
        <w:pStyle w:val="Body"/>
        <w:spacing w:after="0" w:line="240" w:lineRule="auto"/>
        <w:rPr>
          <w:b/>
          <w:bCs/>
          <w:sz w:val="28"/>
          <w:szCs w:val="28"/>
        </w:rPr>
      </w:pPr>
    </w:p>
    <w:p w14:paraId="28550ADD" w14:textId="77777777" w:rsidR="00E83F69" w:rsidRDefault="00E83F69">
      <w:pPr>
        <w:pStyle w:val="Body"/>
        <w:spacing w:after="0" w:line="240" w:lineRule="auto"/>
        <w:rPr>
          <w:b/>
          <w:bCs/>
          <w:sz w:val="28"/>
          <w:szCs w:val="28"/>
        </w:rPr>
      </w:pPr>
    </w:p>
    <w:p w14:paraId="618E7B67" w14:textId="77777777" w:rsidR="00E83F69" w:rsidRDefault="006E4087">
      <w:pPr>
        <w:pStyle w:val="Body"/>
        <w:spacing w:after="0" w:line="240" w:lineRule="auto"/>
        <w:rPr>
          <w:b/>
          <w:bCs/>
          <w:sz w:val="28"/>
          <w:szCs w:val="28"/>
        </w:rPr>
      </w:pPr>
      <w:r>
        <w:rPr>
          <w:b/>
          <w:bCs/>
          <w:sz w:val="28"/>
          <w:szCs w:val="28"/>
          <w:lang w:val="en-US"/>
        </w:rPr>
        <w:t>Part C: Service Specifications</w:t>
      </w:r>
    </w:p>
    <w:p w14:paraId="0C1D2887" w14:textId="05D516FB" w:rsidR="00E83F69" w:rsidRDefault="00E83F69">
      <w:pPr>
        <w:pStyle w:val="Body"/>
        <w:spacing w:after="0" w:line="240" w:lineRule="auto"/>
      </w:pPr>
    </w:p>
    <w:p w14:paraId="07D7515F" w14:textId="77777777" w:rsidR="00DB1DAC" w:rsidRDefault="00DB1DAC" w:rsidP="00DB1DAC">
      <w:pPr>
        <w:pStyle w:val="Body"/>
        <w:spacing w:after="0" w:line="240" w:lineRule="auto"/>
        <w:rPr>
          <w:b/>
          <w:bCs/>
          <w:sz w:val="28"/>
          <w:szCs w:val="28"/>
        </w:rPr>
      </w:pPr>
    </w:p>
    <w:p w14:paraId="6A594FCC" w14:textId="77777777" w:rsidR="00DB1DAC" w:rsidRDefault="00DB1DAC" w:rsidP="00DB1DAC">
      <w:pPr>
        <w:pStyle w:val="ListParagraph"/>
        <w:numPr>
          <w:ilvl w:val="0"/>
          <w:numId w:val="15"/>
        </w:numPr>
        <w:spacing w:after="0" w:line="240" w:lineRule="auto"/>
        <w:rPr>
          <w:rFonts w:eastAsia="Calibri" w:cs="Calibri"/>
          <w:b/>
          <w:bCs/>
          <w:color w:val="000000" w:themeColor="text1"/>
        </w:rPr>
      </w:pPr>
      <w:r w:rsidRPr="2EAE7802">
        <w:rPr>
          <w:b/>
          <w:bCs/>
        </w:rPr>
        <w:t>Engagement</w:t>
      </w:r>
    </w:p>
    <w:p w14:paraId="7F573E57" w14:textId="77777777" w:rsidR="00DB1DAC" w:rsidRDefault="00DB1DAC" w:rsidP="00DB1DAC">
      <w:pPr>
        <w:pStyle w:val="ListParagraph"/>
        <w:spacing w:after="0" w:line="240" w:lineRule="auto"/>
        <w:rPr>
          <w:b/>
          <w:bCs/>
        </w:rPr>
      </w:pPr>
    </w:p>
    <w:p w14:paraId="50FF8BC3" w14:textId="54568F27" w:rsidR="00DB1DAC" w:rsidRDefault="00DB1DAC" w:rsidP="00DB1DAC">
      <w:pPr>
        <w:pStyle w:val="ListParagraph"/>
        <w:numPr>
          <w:ilvl w:val="0"/>
          <w:numId w:val="17"/>
        </w:numPr>
        <w:spacing w:after="0" w:line="240" w:lineRule="auto"/>
      </w:pPr>
      <w:r>
        <w:t>Inspiring Choices may run activities for the following groups of learners enrolled at the Partners school/college:</w:t>
      </w:r>
    </w:p>
    <w:p w14:paraId="76A190ED" w14:textId="77777777" w:rsidR="00DB1DAC" w:rsidRDefault="00DB1DAC" w:rsidP="00DB1DAC">
      <w:pPr>
        <w:pStyle w:val="ListParagraph"/>
        <w:numPr>
          <w:ilvl w:val="1"/>
          <w:numId w:val="17"/>
        </w:numPr>
        <w:spacing w:after="0" w:line="240" w:lineRule="auto"/>
      </w:pPr>
      <w:r>
        <w:t>Young people in Years 10-13 (or equivalent), who live in the 10 North Yorkshire based target wards identified by the OfS and who are likely to achieve 5 9-4 grade GCSEs.</w:t>
      </w:r>
    </w:p>
    <w:p w14:paraId="2F41D32D" w14:textId="77777777" w:rsidR="00DB1DAC" w:rsidRPr="00741235" w:rsidRDefault="00DB1DAC" w:rsidP="00DB1DAC">
      <w:pPr>
        <w:pStyle w:val="ListParagraph"/>
        <w:numPr>
          <w:ilvl w:val="1"/>
          <w:numId w:val="17"/>
        </w:numPr>
        <w:spacing w:after="0" w:line="240" w:lineRule="auto"/>
        <w:rPr>
          <w:rFonts w:eastAsia="Calibri" w:cs="Calibri"/>
          <w:color w:val="000000" w:themeColor="text1"/>
        </w:rPr>
      </w:pPr>
      <w:r>
        <w:t xml:space="preserve">Discrete learners in Years 7 to 13 (or equivalent) including Care Experienced young people, adult learners, Gypsy Roma </w:t>
      </w:r>
      <w:proofErr w:type="spellStart"/>
      <w:r>
        <w:t>Travellers</w:t>
      </w:r>
      <w:proofErr w:type="spellEnd"/>
      <w:r>
        <w:t>, disabled learners, military service children and young carers.</w:t>
      </w:r>
    </w:p>
    <w:p w14:paraId="6247BC7B" w14:textId="101EB8E8" w:rsidR="00741235" w:rsidRPr="00741235" w:rsidRDefault="00741235" w:rsidP="00741235">
      <w:pPr>
        <w:pStyle w:val="ListParagraph"/>
        <w:numPr>
          <w:ilvl w:val="1"/>
          <w:numId w:val="17"/>
        </w:numPr>
        <w:spacing w:after="0" w:line="240" w:lineRule="auto"/>
        <w:rPr>
          <w:rFonts w:eastAsia="Calibri" w:cs="Calibri"/>
          <w:color w:val="000000" w:themeColor="text1"/>
        </w:rPr>
      </w:pPr>
      <w:r w:rsidRPr="2EAE7802">
        <w:rPr>
          <w:color w:val="000000" w:themeColor="text1"/>
        </w:rPr>
        <w:t xml:space="preserve">Young people in Years 7 – 11 (or equivalent) enrolled at the Partner’s school/college who are identified by the school as most in need of </w:t>
      </w:r>
      <w:r>
        <w:rPr>
          <w:color w:val="000000" w:themeColor="text1"/>
        </w:rPr>
        <w:t>interventions that raise academic attainment</w:t>
      </w:r>
      <w:r w:rsidRPr="2EAE7802">
        <w:rPr>
          <w:color w:val="000000" w:themeColor="text1"/>
        </w:rPr>
        <w:t>.</w:t>
      </w:r>
    </w:p>
    <w:p w14:paraId="0B4F4197" w14:textId="6FD9AEA0" w:rsidR="00DB1DAC" w:rsidRDefault="00DB1DAC" w:rsidP="00DB1DAC">
      <w:pPr>
        <w:pStyle w:val="ListParagraph"/>
        <w:numPr>
          <w:ilvl w:val="1"/>
          <w:numId w:val="17"/>
        </w:numPr>
        <w:spacing w:after="0" w:line="240" w:lineRule="auto"/>
        <w:rPr>
          <w:rFonts w:eastAsia="Calibri" w:cs="Calibri"/>
          <w:color w:val="000000" w:themeColor="text1"/>
        </w:rPr>
      </w:pPr>
      <w:r w:rsidRPr="2EAE7802">
        <w:rPr>
          <w:color w:val="000000" w:themeColor="text1"/>
        </w:rPr>
        <w:t xml:space="preserve">Young people in Years 7 – </w:t>
      </w:r>
      <w:r w:rsidRPr="006B44E8">
        <w:rPr>
          <w:color w:val="000000" w:themeColor="text1"/>
        </w:rPr>
        <w:t>1</w:t>
      </w:r>
      <w:r w:rsidR="006B44E8" w:rsidRPr="006B44E8">
        <w:rPr>
          <w:color w:val="000000" w:themeColor="text1"/>
        </w:rPr>
        <w:t>3</w:t>
      </w:r>
      <w:r w:rsidRPr="2EAE7802">
        <w:rPr>
          <w:color w:val="000000" w:themeColor="text1"/>
        </w:rPr>
        <w:t xml:space="preserve"> (or equivalent) enrolled at the Partner’s school/college who are identified by the school and Inspiring Choices as most in need of this intervention.</w:t>
      </w:r>
    </w:p>
    <w:p w14:paraId="7A93E1F8" w14:textId="77777777" w:rsidR="00DB1DAC" w:rsidRDefault="00DB1DAC" w:rsidP="00DB1DAC">
      <w:pPr>
        <w:rPr>
          <w:rFonts w:ascii="Calibri" w:hAnsi="Calibri" w:cs="Arial Unicode MS"/>
          <w:color w:val="000000" w:themeColor="text1"/>
        </w:rPr>
      </w:pPr>
    </w:p>
    <w:p w14:paraId="1650D611" w14:textId="77777777" w:rsidR="00DB1DAC" w:rsidRDefault="00DB1DAC" w:rsidP="00DB1DAC">
      <w:pPr>
        <w:pStyle w:val="ListParagraph"/>
        <w:numPr>
          <w:ilvl w:val="0"/>
          <w:numId w:val="17"/>
        </w:numPr>
        <w:spacing w:after="0" w:line="240" w:lineRule="auto"/>
      </w:pPr>
      <w:r>
        <w:t>Activities may include learners from non-target wards and discrete groups where this will benefit the experience of the learners and increase the impact of the activity.</w:t>
      </w:r>
    </w:p>
    <w:p w14:paraId="3630FE1A" w14:textId="77777777" w:rsidR="00DB1DAC" w:rsidRDefault="00DB1DAC" w:rsidP="00DB1DAC">
      <w:pPr>
        <w:rPr>
          <w:rFonts w:ascii="Calibri" w:hAnsi="Calibri" w:cs="Arial Unicode MS"/>
          <w:color w:val="000000" w:themeColor="text1"/>
        </w:rPr>
      </w:pPr>
    </w:p>
    <w:p w14:paraId="10910091" w14:textId="0A2B941D" w:rsidR="00DB1DAC" w:rsidRDefault="00DB1DAC" w:rsidP="00DB1DAC">
      <w:pPr>
        <w:pStyle w:val="ListParagraph"/>
        <w:numPr>
          <w:ilvl w:val="0"/>
          <w:numId w:val="17"/>
        </w:numPr>
        <w:spacing w:after="0" w:line="240" w:lineRule="auto"/>
      </w:pPr>
      <w:r>
        <w:t xml:space="preserve">A formal record of attendance for all funded and non-funded </w:t>
      </w:r>
      <w:proofErr w:type="gramStart"/>
      <w:r>
        <w:t>activity</w:t>
      </w:r>
      <w:proofErr w:type="gramEnd"/>
      <w:r>
        <w:t xml:space="preserve"> for all participants regardless of targeted/discrete learner status will be required by Inspiring Choices on a regular basis and on request. </w:t>
      </w:r>
    </w:p>
    <w:p w14:paraId="25CF7B57" w14:textId="77777777" w:rsidR="00DB1DAC" w:rsidRDefault="00DB1DAC" w:rsidP="00DB1DAC"/>
    <w:p w14:paraId="23BB8915" w14:textId="77777777" w:rsidR="00DB1DAC" w:rsidRDefault="00DB1DAC" w:rsidP="00DB1DAC"/>
    <w:p w14:paraId="6C86A140" w14:textId="77777777" w:rsidR="00DB1DAC" w:rsidRDefault="00DB1DAC" w:rsidP="00DB1DAC">
      <w:pPr>
        <w:pStyle w:val="Body"/>
        <w:spacing w:after="0" w:line="240" w:lineRule="auto"/>
      </w:pPr>
    </w:p>
    <w:p w14:paraId="03E4FE0E" w14:textId="77777777" w:rsidR="00DB1DAC" w:rsidRDefault="00DB1DAC" w:rsidP="00DB1DAC">
      <w:pPr>
        <w:pStyle w:val="ListParagraph"/>
        <w:numPr>
          <w:ilvl w:val="0"/>
          <w:numId w:val="18"/>
        </w:numPr>
        <w:spacing w:after="0" w:line="240" w:lineRule="auto"/>
        <w:rPr>
          <w:b/>
          <w:bCs/>
        </w:rPr>
      </w:pPr>
      <w:r w:rsidRPr="2EAE7802">
        <w:rPr>
          <w:b/>
          <w:bCs/>
        </w:rPr>
        <w:t>Delivery of the programme</w:t>
      </w:r>
    </w:p>
    <w:p w14:paraId="02F2FE7C" w14:textId="77777777" w:rsidR="00DB1DAC" w:rsidRDefault="00DB1DAC" w:rsidP="00DB1DAC">
      <w:pPr>
        <w:pStyle w:val="Body"/>
        <w:spacing w:after="0" w:line="240" w:lineRule="auto"/>
        <w:rPr>
          <w:b/>
          <w:bCs/>
          <w:color w:val="000000" w:themeColor="text1"/>
          <w:shd w:val="clear" w:color="auto" w:fill="FFFF00"/>
        </w:rPr>
      </w:pPr>
    </w:p>
    <w:p w14:paraId="3F1992A5" w14:textId="44DDDC60" w:rsidR="00DB1DAC" w:rsidRDefault="00DB1DAC" w:rsidP="00DB1DAC">
      <w:pPr>
        <w:pStyle w:val="ListParagraph"/>
        <w:numPr>
          <w:ilvl w:val="0"/>
          <w:numId w:val="20"/>
        </w:numPr>
        <w:spacing w:after="0" w:line="240" w:lineRule="auto"/>
      </w:pPr>
      <w:r>
        <w:t>By agreeing to take part in the programme, the school/college will fully engage with Inspiring Choices to devise a programme of activity.</w:t>
      </w:r>
    </w:p>
    <w:p w14:paraId="531B953D" w14:textId="77777777" w:rsidR="00DB1DAC" w:rsidRDefault="00DB1DAC" w:rsidP="00DB1DAC">
      <w:pPr>
        <w:rPr>
          <w:rFonts w:ascii="Calibri" w:hAnsi="Calibri" w:cs="Arial Unicode MS"/>
          <w:color w:val="000000" w:themeColor="text1"/>
        </w:rPr>
      </w:pPr>
    </w:p>
    <w:p w14:paraId="64393913" w14:textId="0E5C1F6D" w:rsidR="00DB1DAC" w:rsidRDefault="00DB1DAC" w:rsidP="00DB1DAC">
      <w:pPr>
        <w:pStyle w:val="ListParagraph"/>
        <w:numPr>
          <w:ilvl w:val="0"/>
          <w:numId w:val="20"/>
        </w:numPr>
        <w:spacing w:after="0" w:line="240" w:lineRule="auto"/>
      </w:pPr>
      <w:r>
        <w:t xml:space="preserve">The resulting activity should contribute to the main purpose of the programme, </w:t>
      </w:r>
      <w:proofErr w:type="gramStart"/>
      <w:r>
        <w:t>namely</w:t>
      </w:r>
      <w:proofErr w:type="gramEnd"/>
      <w:r>
        <w:t xml:space="preserve"> to increase progression to KS5 and ultimately Higher Education. Each activity requires identification within the main framework in collaboration with the Head of Inspiring Choices.</w:t>
      </w:r>
    </w:p>
    <w:p w14:paraId="024F67AC" w14:textId="77777777" w:rsidR="00DB1DAC" w:rsidRDefault="00DB1DAC" w:rsidP="00DB1DAC">
      <w:pPr>
        <w:rPr>
          <w:rFonts w:ascii="Calibri" w:hAnsi="Calibri" w:cs="Arial Unicode MS"/>
          <w:color w:val="000000" w:themeColor="text1"/>
        </w:rPr>
      </w:pPr>
    </w:p>
    <w:p w14:paraId="3B48D5D3" w14:textId="77777777" w:rsidR="00DB1DAC" w:rsidRDefault="00DB1DAC" w:rsidP="00DB1DAC">
      <w:pPr>
        <w:pStyle w:val="ListParagraph"/>
        <w:numPr>
          <w:ilvl w:val="0"/>
          <w:numId w:val="20"/>
        </w:numPr>
        <w:spacing w:after="0" w:line="240" w:lineRule="auto"/>
      </w:pPr>
      <w:r>
        <w:lastRenderedPageBreak/>
        <w:t>The school/college will be responsible for ensuring appropriate cohort numbers are provided for each activity and any other logistical arrangements such as cover are made (additional funding will be available for transport for activities).</w:t>
      </w:r>
    </w:p>
    <w:p w14:paraId="743FDD2A" w14:textId="77777777" w:rsidR="00DB1DAC" w:rsidRDefault="00DB1DAC" w:rsidP="00DB1DAC">
      <w:pPr>
        <w:pStyle w:val="Body"/>
        <w:spacing w:after="0" w:line="240" w:lineRule="auto"/>
        <w:rPr>
          <w:shd w:val="clear" w:color="auto" w:fill="FFFF00"/>
        </w:rPr>
      </w:pPr>
    </w:p>
    <w:p w14:paraId="5114791C" w14:textId="77777777" w:rsidR="00DB1DAC" w:rsidRDefault="00DB1DAC" w:rsidP="00DB1DAC">
      <w:pPr>
        <w:pStyle w:val="ListParagraph"/>
        <w:numPr>
          <w:ilvl w:val="0"/>
          <w:numId w:val="20"/>
        </w:numPr>
        <w:spacing w:after="0" w:line="240" w:lineRule="auto"/>
      </w:pPr>
      <w:r>
        <w:t>Activities and events may be delivered on programme partner campuses, other HE campuses outside the region, within the target school or college, within one of the other target schools or colleges, or within a community setting. Normal school/college procedures should be followed to allow for this with all relevant health and safety policies followed. The school/college is liable for the participants at all supervised events.</w:t>
      </w:r>
    </w:p>
    <w:p w14:paraId="197713E5" w14:textId="77777777" w:rsidR="00DB1DAC" w:rsidRDefault="00DB1DAC" w:rsidP="00DB1DAC">
      <w:pPr>
        <w:pStyle w:val="ListParagraph"/>
        <w:rPr>
          <w:i/>
          <w:iCs/>
          <w:shd w:val="clear" w:color="auto" w:fill="FFFF00"/>
        </w:rPr>
      </w:pPr>
    </w:p>
    <w:p w14:paraId="0843012D" w14:textId="6A2D519B" w:rsidR="00DB1DAC" w:rsidRDefault="00DB1DAC" w:rsidP="00DB1DAC">
      <w:pPr>
        <w:pStyle w:val="ListParagraph"/>
        <w:numPr>
          <w:ilvl w:val="0"/>
          <w:numId w:val="20"/>
        </w:numPr>
        <w:spacing w:after="0" w:line="240" w:lineRule="auto"/>
      </w:pPr>
      <w:r>
        <w:t xml:space="preserve">All partners agree to ensure that all activities fully comply with local policies on Diversity and Equality by eliminating discrimination and promoting equality </w:t>
      </w:r>
      <w:proofErr w:type="gramStart"/>
      <w:r>
        <w:t>with regard to</w:t>
      </w:r>
      <w:proofErr w:type="gramEnd"/>
      <w:r>
        <w:t xml:space="preserve"> any of the protected characteristics as stated in the Equality Act 2010. The school/college must inform Inspiring Choices of any accessibility requirements for participants in advance of </w:t>
      </w:r>
      <w:r w:rsidR="00E14863">
        <w:t>any events/activities delivered by Inspiring Choices or an approved third party.</w:t>
      </w:r>
    </w:p>
    <w:p w14:paraId="5ADF584E" w14:textId="77777777" w:rsidR="00DB1DAC" w:rsidRDefault="00DB1DAC">
      <w:pPr>
        <w:pStyle w:val="Body"/>
        <w:spacing w:after="0" w:line="240" w:lineRule="auto"/>
      </w:pPr>
    </w:p>
    <w:p w14:paraId="55A868A8" w14:textId="77777777" w:rsidR="00E83F69" w:rsidRDefault="00E83F69">
      <w:pPr>
        <w:pStyle w:val="ListParagraph"/>
      </w:pPr>
    </w:p>
    <w:p w14:paraId="38C3D5EA" w14:textId="77777777" w:rsidR="00E83F69" w:rsidRDefault="006E4087">
      <w:pPr>
        <w:pStyle w:val="ListParagraph"/>
        <w:numPr>
          <w:ilvl w:val="0"/>
          <w:numId w:val="21"/>
        </w:numPr>
        <w:spacing w:after="0" w:line="240" w:lineRule="auto"/>
        <w:rPr>
          <w:b/>
          <w:bCs/>
        </w:rPr>
      </w:pPr>
      <w:r>
        <w:rPr>
          <w:b/>
          <w:bCs/>
        </w:rPr>
        <w:t>Monitoring and Audit</w:t>
      </w:r>
    </w:p>
    <w:p w14:paraId="4BF24687" w14:textId="77777777" w:rsidR="00E83F69" w:rsidRDefault="00E83F69">
      <w:pPr>
        <w:pStyle w:val="Body"/>
        <w:spacing w:after="0" w:line="240" w:lineRule="auto"/>
      </w:pPr>
    </w:p>
    <w:p w14:paraId="1770F105" w14:textId="7F2E562F" w:rsidR="00E83F69" w:rsidRDefault="006E4087" w:rsidP="00862AB7">
      <w:pPr>
        <w:pStyle w:val="ListParagraph"/>
        <w:numPr>
          <w:ilvl w:val="0"/>
          <w:numId w:val="23"/>
        </w:numPr>
      </w:pPr>
      <w:r>
        <w:t>Schools/colleges will agree to a Data Sharing Agreement covering target ward participants engaging in pro</w:t>
      </w:r>
      <w:r w:rsidR="003470F0">
        <w:t>gramme</w:t>
      </w:r>
      <w:r>
        <w:t xml:space="preserve"> activity as well as general cohort data. The data </w:t>
      </w:r>
      <w:r w:rsidR="003470F0">
        <w:t xml:space="preserve">provided </w:t>
      </w:r>
      <w:r>
        <w:t xml:space="preserve">will only be used for monitoring and research purposes unless specified and agreed.  </w:t>
      </w:r>
      <w:r w:rsidR="00DB1DAC">
        <w:t>Inspiring Choices</w:t>
      </w:r>
      <w:r>
        <w:t xml:space="preserve"> will adhere to the data protection polices and guidelines of York St John University.</w:t>
      </w:r>
      <w:r w:rsidR="00FF3F93">
        <w:t xml:space="preserve"> Data will be provided at the beginning of the academic year</w:t>
      </w:r>
      <w:r w:rsidR="00DB1DAC">
        <w:t>.</w:t>
      </w:r>
      <w:r w:rsidR="00FF3F93">
        <w:t xml:space="preserve"> </w:t>
      </w:r>
    </w:p>
    <w:p w14:paraId="7323FCF9" w14:textId="77777777" w:rsidR="00862AB7" w:rsidRDefault="00862AB7" w:rsidP="00862AB7">
      <w:pPr>
        <w:tabs>
          <w:tab w:val="left" w:pos="3016"/>
        </w:tabs>
        <w:ind w:left="248"/>
      </w:pPr>
    </w:p>
    <w:p w14:paraId="70D0AEC2" w14:textId="696B8726" w:rsidR="00862AB7" w:rsidRDefault="006E4087" w:rsidP="00862AB7">
      <w:pPr>
        <w:pStyle w:val="ListParagraph"/>
        <w:numPr>
          <w:ilvl w:val="0"/>
          <w:numId w:val="23"/>
        </w:numPr>
      </w:pPr>
      <w:proofErr w:type="gramStart"/>
      <w:r>
        <w:t>All of</w:t>
      </w:r>
      <w:proofErr w:type="gramEnd"/>
      <w:r>
        <w:t xml:space="preserve"> our activities are subject to rigorous review and evaluation with a view to, in the future, either repeating them (subject to resource availability), improving them before reintroduction, or deleting them from the programme of activity for reasons of lack of impact or relevance. </w:t>
      </w:r>
    </w:p>
    <w:p w14:paraId="3A3AFB65" w14:textId="77777777" w:rsidR="00862AB7" w:rsidRDefault="00862AB7" w:rsidP="00862AB7">
      <w:pPr>
        <w:tabs>
          <w:tab w:val="left" w:pos="3016"/>
        </w:tabs>
      </w:pPr>
    </w:p>
    <w:p w14:paraId="2E80FA8B" w14:textId="77777777" w:rsidR="00E83F69" w:rsidRDefault="006E4087">
      <w:pPr>
        <w:pStyle w:val="ListParagraph"/>
        <w:numPr>
          <w:ilvl w:val="0"/>
          <w:numId w:val="23"/>
        </w:numPr>
      </w:pPr>
      <w:r>
        <w:t xml:space="preserve">The funding body (OfS) requires thorough monitoring and evaluative </w:t>
      </w:r>
      <w:proofErr w:type="gramStart"/>
      <w:r>
        <w:t>evidence,</w:t>
      </w:r>
      <w:proofErr w:type="gramEnd"/>
      <w:r>
        <w:t xml:space="preserve"> therefore the Partner will be required to provide a variety of information as well as participant data to use in formal reporting back to OfS such as:</w:t>
      </w:r>
    </w:p>
    <w:p w14:paraId="25187579" w14:textId="77777777" w:rsidR="00E83F69" w:rsidRDefault="00E83F69" w:rsidP="00862AB7">
      <w:pPr>
        <w:tabs>
          <w:tab w:val="left" w:pos="3016"/>
        </w:tabs>
        <w:ind w:left="248"/>
      </w:pPr>
    </w:p>
    <w:p w14:paraId="365F67AB" w14:textId="6B278F6F" w:rsidR="00E83F69" w:rsidRDefault="006E4087">
      <w:pPr>
        <w:pStyle w:val="ListParagraph"/>
        <w:numPr>
          <w:ilvl w:val="0"/>
          <w:numId w:val="25"/>
        </w:numPr>
      </w:pPr>
      <w:r>
        <w:t xml:space="preserve">Provision of data to </w:t>
      </w:r>
      <w:r w:rsidR="00DB1DAC">
        <w:t xml:space="preserve">Inspiring Choices </w:t>
      </w:r>
      <w:r>
        <w:t>(directly or through the partner organisation) on learner profiles (personal characteristics/attainment/changes in progress etc.)</w:t>
      </w:r>
    </w:p>
    <w:p w14:paraId="0518D441" w14:textId="2C97D203" w:rsidR="00E83F69" w:rsidRDefault="00741235">
      <w:pPr>
        <w:pStyle w:val="ListParagraph"/>
        <w:numPr>
          <w:ilvl w:val="0"/>
          <w:numId w:val="25"/>
        </w:numPr>
      </w:pPr>
      <w:r>
        <w:t xml:space="preserve">Annual </w:t>
      </w:r>
      <w:r w:rsidR="006E4087">
        <w:t xml:space="preserve">school activity report detailing activity and participant data with </w:t>
      </w:r>
      <w:proofErr w:type="spellStart"/>
      <w:r w:rsidR="006E4087">
        <w:t>organisations</w:t>
      </w:r>
      <w:proofErr w:type="spellEnd"/>
      <w:r w:rsidR="006E4087">
        <w:t xml:space="preserve"> outside of the partnership.</w:t>
      </w:r>
    </w:p>
    <w:p w14:paraId="499DB267" w14:textId="338BD6C3" w:rsidR="00E83F69" w:rsidRDefault="006E4087">
      <w:pPr>
        <w:pStyle w:val="ListParagraph"/>
        <w:numPr>
          <w:ilvl w:val="0"/>
          <w:numId w:val="25"/>
        </w:numPr>
      </w:pPr>
      <w:r>
        <w:t>Any additional requests required to show the success of the pro</w:t>
      </w:r>
      <w:r w:rsidR="003470F0">
        <w:t>gramme</w:t>
      </w:r>
      <w:r>
        <w:t xml:space="preserve"> or evaluation of the cohort</w:t>
      </w:r>
    </w:p>
    <w:p w14:paraId="41D20730" w14:textId="77777777" w:rsidR="00E83F69" w:rsidRDefault="00E83F69" w:rsidP="00862AB7">
      <w:pPr>
        <w:tabs>
          <w:tab w:val="left" w:pos="3016"/>
        </w:tabs>
      </w:pPr>
    </w:p>
    <w:p w14:paraId="316A9A40" w14:textId="16BAD314" w:rsidR="00E83F69" w:rsidRDefault="006E4087">
      <w:pPr>
        <w:pStyle w:val="ListParagraph"/>
        <w:numPr>
          <w:ilvl w:val="0"/>
          <w:numId w:val="26"/>
        </w:numPr>
      </w:pPr>
      <w:r>
        <w:lastRenderedPageBreak/>
        <w:t xml:space="preserve">Individual </w:t>
      </w:r>
      <w:proofErr w:type="spellStart"/>
      <w:r>
        <w:t>organisations</w:t>
      </w:r>
      <w:proofErr w:type="spellEnd"/>
      <w:r>
        <w:t xml:space="preserve">, such as the partner higher education </w:t>
      </w:r>
      <w:proofErr w:type="gramStart"/>
      <w:r>
        <w:t>institutions</w:t>
      </w:r>
      <w:proofErr w:type="gramEnd"/>
      <w:r>
        <w:t xml:space="preserve"> will be required to collect data on individuals participating in activities. The data will be used to track participants unless </w:t>
      </w:r>
      <w:proofErr w:type="spellStart"/>
      <w:r>
        <w:t>authorisation</w:t>
      </w:r>
      <w:proofErr w:type="spellEnd"/>
      <w:r>
        <w:t xml:space="preserve"> is gained from the individual to use the data for personal correspondence, relating to the aims of the pro</w:t>
      </w:r>
      <w:r w:rsidR="003470F0">
        <w:t>gramme</w:t>
      </w:r>
      <w:r>
        <w:t>.</w:t>
      </w:r>
    </w:p>
    <w:p w14:paraId="61AC4C9C" w14:textId="77777777" w:rsidR="00E83F69" w:rsidRDefault="00E83F69">
      <w:pPr>
        <w:pStyle w:val="ListParagraph"/>
        <w:tabs>
          <w:tab w:val="left" w:pos="3016"/>
        </w:tabs>
      </w:pPr>
    </w:p>
    <w:p w14:paraId="3B842D5E" w14:textId="307DDA73" w:rsidR="00E83F69" w:rsidRPr="00862AB7" w:rsidRDefault="006E4087" w:rsidP="00862AB7">
      <w:pPr>
        <w:pStyle w:val="ListParagraph"/>
        <w:numPr>
          <w:ilvl w:val="0"/>
          <w:numId w:val="27"/>
        </w:numPr>
        <w:rPr>
          <w:b/>
          <w:bCs/>
        </w:rPr>
      </w:pPr>
      <w:r>
        <w:rPr>
          <w:b/>
          <w:bCs/>
        </w:rPr>
        <w:t>Management and</w:t>
      </w:r>
      <w:r w:rsidR="008C583C">
        <w:rPr>
          <w:b/>
          <w:bCs/>
        </w:rPr>
        <w:t xml:space="preserve"> </w:t>
      </w:r>
      <w:r>
        <w:rPr>
          <w:b/>
          <w:bCs/>
        </w:rPr>
        <w:t>Delivery</w:t>
      </w:r>
    </w:p>
    <w:p w14:paraId="53C9C25C" w14:textId="2FAD551E" w:rsidR="00E83F69" w:rsidRDefault="00DB1DAC" w:rsidP="00593C08">
      <w:pPr>
        <w:pStyle w:val="ListParagraph"/>
        <w:numPr>
          <w:ilvl w:val="0"/>
          <w:numId w:val="29"/>
        </w:numPr>
      </w:pPr>
      <w:r>
        <w:t xml:space="preserve">Inspiring Choices </w:t>
      </w:r>
      <w:r w:rsidR="006E4087">
        <w:t>will require two main points of contact, one person who sits on the School Leadership Team (SLT) and one person who will be the operational lead to assist with the delivery of the pro</w:t>
      </w:r>
      <w:r w:rsidR="003470F0">
        <w:t>gramme</w:t>
      </w:r>
      <w:r w:rsidR="006E4087">
        <w:t xml:space="preserve">. If the latter is part of the SLT, then one contact will suffice. </w:t>
      </w:r>
    </w:p>
    <w:p w14:paraId="7E323289" w14:textId="77777777" w:rsidR="00E83F69" w:rsidRDefault="006E4087">
      <w:pPr>
        <w:pStyle w:val="ListParagraph"/>
        <w:numPr>
          <w:ilvl w:val="0"/>
          <w:numId w:val="29"/>
        </w:numPr>
      </w:pPr>
      <w:r>
        <w:t>The main operational contact(s) should have the authority to undertake the following:</w:t>
      </w:r>
    </w:p>
    <w:p w14:paraId="66C9C048" w14:textId="05FBC23A" w:rsidR="00E83F69" w:rsidRDefault="006E4087">
      <w:pPr>
        <w:pStyle w:val="ListParagraph"/>
        <w:numPr>
          <w:ilvl w:val="0"/>
          <w:numId w:val="31"/>
        </w:numPr>
      </w:pPr>
      <w:r>
        <w:t>Identify and access target ward learners and wider cohorts for activity</w:t>
      </w:r>
      <w:r w:rsidR="00FF3F93">
        <w:t xml:space="preserve"> and provide this data </w:t>
      </w:r>
      <w:r w:rsidR="00C43033">
        <w:t>to Inspiring</w:t>
      </w:r>
      <w:r w:rsidR="00DB1DAC">
        <w:t xml:space="preserve"> Choices</w:t>
      </w:r>
    </w:p>
    <w:p w14:paraId="64E27693" w14:textId="77777777" w:rsidR="00E83F69" w:rsidRDefault="006E4087">
      <w:pPr>
        <w:pStyle w:val="ListParagraph"/>
        <w:numPr>
          <w:ilvl w:val="0"/>
          <w:numId w:val="31"/>
        </w:numPr>
      </w:pPr>
      <w:r>
        <w:t>Coordinate cohort activity on and off school/college/university premises, ensuring associated protocols are followed</w:t>
      </w:r>
    </w:p>
    <w:p w14:paraId="5EEBDF3C" w14:textId="53BEC252" w:rsidR="00E83F69" w:rsidRDefault="00C43033">
      <w:pPr>
        <w:pStyle w:val="ListParagraph"/>
        <w:numPr>
          <w:ilvl w:val="0"/>
          <w:numId w:val="31"/>
        </w:numPr>
      </w:pPr>
      <w:r>
        <w:t>Allow Inspiring</w:t>
      </w:r>
      <w:r w:rsidR="00DB1DAC">
        <w:t xml:space="preserve"> Choices </w:t>
      </w:r>
      <w:r w:rsidR="006E4087">
        <w:t xml:space="preserve">and partners </w:t>
      </w:r>
      <w:proofErr w:type="gramStart"/>
      <w:r w:rsidR="006E4087">
        <w:t>access to</w:t>
      </w:r>
      <w:proofErr w:type="gramEnd"/>
      <w:r w:rsidR="006E4087">
        <w:t xml:space="preserve"> appropriate space to deliver activities required</w:t>
      </w:r>
    </w:p>
    <w:p w14:paraId="19DFE7FA" w14:textId="77777777" w:rsidR="00E83F69" w:rsidRDefault="006E4087">
      <w:pPr>
        <w:pStyle w:val="ListParagraph"/>
        <w:numPr>
          <w:ilvl w:val="0"/>
          <w:numId w:val="31"/>
        </w:numPr>
      </w:pPr>
      <w:r>
        <w:t>Be able to handle data queries, or know who to direct such queries to</w:t>
      </w:r>
    </w:p>
    <w:p w14:paraId="3DD319DE" w14:textId="77777777" w:rsidR="00E83F69" w:rsidRDefault="006E4087">
      <w:pPr>
        <w:pStyle w:val="ListParagraph"/>
        <w:numPr>
          <w:ilvl w:val="0"/>
          <w:numId w:val="31"/>
        </w:numPr>
      </w:pPr>
      <w:r>
        <w:t>Be able to assist with the audit of current provision and mapping of future provision (based on academic calendars and other school/college/university-based commitments)</w:t>
      </w:r>
    </w:p>
    <w:p w14:paraId="66942E64" w14:textId="77777777" w:rsidR="00E83F69" w:rsidRDefault="006E4087">
      <w:pPr>
        <w:pStyle w:val="ListParagraph"/>
        <w:numPr>
          <w:ilvl w:val="0"/>
          <w:numId w:val="31"/>
        </w:numPr>
      </w:pPr>
      <w:proofErr w:type="gramStart"/>
      <w:r>
        <w:t>To involve</w:t>
      </w:r>
      <w:proofErr w:type="gramEnd"/>
      <w:r>
        <w:t xml:space="preserve"> the SLT member when appropriate to gain SLT agreement when required</w:t>
      </w:r>
    </w:p>
    <w:p w14:paraId="5AC32274" w14:textId="77777777" w:rsidR="00E83F69" w:rsidRDefault="00E83F69" w:rsidP="00593C08">
      <w:pPr>
        <w:ind w:left="1080"/>
      </w:pPr>
    </w:p>
    <w:p w14:paraId="23706DA9" w14:textId="71C530F8" w:rsidR="00E83F69" w:rsidRDefault="006E4087" w:rsidP="00862AB7">
      <w:pPr>
        <w:pStyle w:val="ListParagraph"/>
        <w:numPr>
          <w:ilvl w:val="0"/>
          <w:numId w:val="32"/>
        </w:numPr>
      </w:pPr>
      <w:r>
        <w:t xml:space="preserve">Partners, where </w:t>
      </w:r>
      <w:proofErr w:type="gramStart"/>
      <w:r>
        <w:t>reasonable</w:t>
      </w:r>
      <w:proofErr w:type="gramEnd"/>
      <w:r>
        <w:t xml:space="preserve"> should provide access to equipment and space within institutions or premises.</w:t>
      </w:r>
    </w:p>
    <w:p w14:paraId="2B2BA617" w14:textId="27A7261C" w:rsidR="00E83F69" w:rsidRDefault="006E4087">
      <w:pPr>
        <w:pStyle w:val="ListParagraph"/>
        <w:numPr>
          <w:ilvl w:val="0"/>
          <w:numId w:val="29"/>
        </w:numPr>
      </w:pPr>
      <w:r>
        <w:t xml:space="preserve">Partners should ensure that activities are efficiently evaluated at a local level and as part of national evaluation requirements (where required) and shared with </w:t>
      </w:r>
      <w:r w:rsidR="00BB5C6E">
        <w:t>Inspiring Choices</w:t>
      </w:r>
      <w:r>
        <w:t xml:space="preserve"> as appropriate.</w:t>
      </w:r>
    </w:p>
    <w:p w14:paraId="448F94F3" w14:textId="77777777" w:rsidR="00E83F69" w:rsidRDefault="00E83F69">
      <w:pPr>
        <w:pStyle w:val="ListParagraph"/>
        <w:tabs>
          <w:tab w:val="left" w:pos="3016"/>
        </w:tabs>
      </w:pPr>
    </w:p>
    <w:p w14:paraId="53520AE3" w14:textId="77777777" w:rsidR="00E83F69" w:rsidRDefault="00E83F69">
      <w:pPr>
        <w:pStyle w:val="ListParagraph"/>
        <w:tabs>
          <w:tab w:val="left" w:pos="3016"/>
        </w:tabs>
      </w:pPr>
    </w:p>
    <w:p w14:paraId="65CA6062" w14:textId="513DC6C3" w:rsidR="00E83F69" w:rsidRPr="00862AB7" w:rsidRDefault="006E4087" w:rsidP="00862AB7">
      <w:pPr>
        <w:pStyle w:val="ListParagraph"/>
        <w:numPr>
          <w:ilvl w:val="0"/>
          <w:numId w:val="33"/>
        </w:numPr>
        <w:rPr>
          <w:b/>
          <w:bCs/>
        </w:rPr>
      </w:pPr>
      <w:r>
        <w:rPr>
          <w:b/>
          <w:bCs/>
        </w:rPr>
        <w:t>Problems, Complaints and Remedies</w:t>
      </w:r>
    </w:p>
    <w:p w14:paraId="7F9021D7" w14:textId="526DBB37" w:rsidR="00E83F69" w:rsidRPr="00862AB7" w:rsidRDefault="006E4087" w:rsidP="00862AB7">
      <w:pPr>
        <w:pStyle w:val="ListParagraph"/>
        <w:numPr>
          <w:ilvl w:val="0"/>
          <w:numId w:val="35"/>
        </w:numPr>
      </w:pPr>
      <w:r>
        <w:t xml:space="preserve">Our expectation is that partners involved in the </w:t>
      </w:r>
      <w:r w:rsidR="00BB5C6E">
        <w:t>Inspiring Choices</w:t>
      </w:r>
      <w:r>
        <w:t xml:space="preserve"> project commit to working with the team to </w:t>
      </w:r>
      <w:proofErr w:type="spellStart"/>
      <w:r>
        <w:t>endeavour</w:t>
      </w:r>
      <w:proofErr w:type="spellEnd"/>
      <w:r>
        <w:t xml:space="preserve"> to achieve our key aims and targets. This means that if problems or issues do </w:t>
      </w:r>
      <w:proofErr w:type="gramStart"/>
      <w:r>
        <w:t>arise</w:t>
      </w:r>
      <w:proofErr w:type="gramEnd"/>
      <w:r>
        <w:t xml:space="preserve"> we would expect there to be an opportunity to work in partnership to remedy them at the first available opportunity.</w:t>
      </w:r>
    </w:p>
    <w:p w14:paraId="576F2C51" w14:textId="2E54881A" w:rsidR="00E83F69" w:rsidRDefault="006E4087">
      <w:pPr>
        <w:pStyle w:val="ListParagraph"/>
        <w:numPr>
          <w:ilvl w:val="0"/>
          <w:numId w:val="35"/>
        </w:numPr>
      </w:pPr>
      <w:r>
        <w:lastRenderedPageBreak/>
        <w:t>Parties will maintain a dialogue and keep communication channels open to ensure that any problem or complaint is addressed at the appropriate level at the earliest op</w:t>
      </w:r>
      <w:r w:rsidR="00741235">
        <w:t>p</w:t>
      </w:r>
      <w:r>
        <w:t>ortunity.</w:t>
      </w:r>
    </w:p>
    <w:p w14:paraId="5F03F8F7" w14:textId="77777777" w:rsidR="00E83F69" w:rsidRDefault="00E83F69">
      <w:pPr>
        <w:pStyle w:val="ListParagraph"/>
      </w:pPr>
    </w:p>
    <w:p w14:paraId="739CCFB3" w14:textId="0969A608" w:rsidR="00E83F69" w:rsidRDefault="006E4087" w:rsidP="00862AB7">
      <w:pPr>
        <w:pStyle w:val="ListParagraph"/>
        <w:numPr>
          <w:ilvl w:val="0"/>
          <w:numId w:val="35"/>
        </w:numPr>
      </w:pPr>
      <w:r>
        <w:t xml:space="preserve">Issues should be reported to </w:t>
      </w:r>
      <w:r w:rsidR="00BB5C6E">
        <w:t>the Outreach and Partnerships Manager initially</w:t>
      </w:r>
      <w:r>
        <w:t xml:space="preserve">, with the potential for escalation to the </w:t>
      </w:r>
      <w:r w:rsidR="00DB10E1">
        <w:t>Advisory Board</w:t>
      </w:r>
      <w:r>
        <w:t xml:space="preserve"> if necessary.</w:t>
      </w:r>
    </w:p>
    <w:p w14:paraId="5BD9CDBC" w14:textId="56B40BEA" w:rsidR="00E83F69" w:rsidRDefault="00BB5C6E" w:rsidP="00862AB7">
      <w:pPr>
        <w:pStyle w:val="ListParagraph"/>
        <w:numPr>
          <w:ilvl w:val="0"/>
          <w:numId w:val="35"/>
        </w:numPr>
      </w:pPr>
      <w:r>
        <w:t>Inspiring Choices</w:t>
      </w:r>
      <w:r w:rsidR="006E4087">
        <w:t xml:space="preserve"> will be responsible for initiating formal procedures to deal with complaints that are of a serious nature, </w:t>
      </w:r>
      <w:proofErr w:type="spellStart"/>
      <w:r w:rsidR="006E4087">
        <w:t>utilising</w:t>
      </w:r>
      <w:proofErr w:type="spellEnd"/>
      <w:r w:rsidR="006E4087">
        <w:t xml:space="preserve"> existing disciplinary and grievance procedures.</w:t>
      </w:r>
    </w:p>
    <w:p w14:paraId="4A319C86" w14:textId="4639B410" w:rsidR="00862AB7" w:rsidRDefault="00862AB7" w:rsidP="00862AB7"/>
    <w:p w14:paraId="2EBDA8BF" w14:textId="77777777" w:rsidR="00862AB7" w:rsidRDefault="00862AB7" w:rsidP="00862AB7"/>
    <w:p w14:paraId="71BE9F44" w14:textId="79BE4E4A" w:rsidR="00E83F69" w:rsidRDefault="006E4087">
      <w:pPr>
        <w:pStyle w:val="Body"/>
        <w:tabs>
          <w:tab w:val="left" w:pos="3016"/>
        </w:tabs>
        <w:rPr>
          <w:lang w:val="en-US"/>
        </w:rPr>
      </w:pPr>
      <w:r>
        <w:rPr>
          <w:lang w:val="en-US"/>
        </w:rPr>
        <w:t>This agreement has been entered into on the date that it is signed by both parties.</w:t>
      </w:r>
    </w:p>
    <w:p w14:paraId="66A1328E" w14:textId="77777777" w:rsidR="00B24456" w:rsidRDefault="00B24456">
      <w:pPr>
        <w:pStyle w:val="Body"/>
        <w:tabs>
          <w:tab w:val="left" w:pos="3016"/>
        </w:tabs>
      </w:pPr>
    </w:p>
    <w:p w14:paraId="38F0E84B" w14:textId="297126CD" w:rsidR="00E83F69" w:rsidRDefault="006E4087">
      <w:pPr>
        <w:pStyle w:val="ListParagraph"/>
        <w:numPr>
          <w:ilvl w:val="0"/>
          <w:numId w:val="36"/>
        </w:numPr>
        <w:spacing w:line="240" w:lineRule="auto"/>
        <w:rPr>
          <w:b/>
          <w:bCs/>
        </w:rPr>
      </w:pPr>
      <w:r>
        <w:rPr>
          <w:b/>
          <w:bCs/>
          <w:noProof/>
        </w:rPr>
        <mc:AlternateContent>
          <mc:Choice Requires="wps">
            <w:drawing>
              <wp:anchor distT="0" distB="0" distL="0" distR="0" simplePos="0" relativeHeight="251659264" behindDoc="0" locked="0" layoutInCell="1" allowOverlap="1" wp14:anchorId="7AF54381" wp14:editId="4B6D7DBA">
                <wp:simplePos x="0" y="0"/>
                <wp:positionH relativeFrom="margin">
                  <wp:align>left</wp:align>
                </wp:positionH>
                <wp:positionV relativeFrom="line">
                  <wp:posOffset>297814</wp:posOffset>
                </wp:positionV>
                <wp:extent cx="5731510" cy="1895475"/>
                <wp:effectExtent l="0" t="0" r="21590" b="28575"/>
                <wp:wrapNone/>
                <wp:docPr id="1073741828" name="officeArt object" descr="Rectangle 5"/>
                <wp:cNvGraphicFramePr/>
                <a:graphic xmlns:a="http://schemas.openxmlformats.org/drawingml/2006/main">
                  <a:graphicData uri="http://schemas.microsoft.com/office/word/2010/wordprocessingShape">
                    <wps:wsp>
                      <wps:cNvSpPr/>
                      <wps:spPr>
                        <a:xfrm>
                          <a:off x="0" y="0"/>
                          <a:ext cx="5731510" cy="1895475"/>
                        </a:xfrm>
                        <a:prstGeom prst="rect">
                          <a:avLst/>
                        </a:prstGeom>
                        <a:solidFill>
                          <a:srgbClr val="F2F2F2"/>
                        </a:solidFill>
                        <a:ln w="3175" cap="flat">
                          <a:solidFill>
                            <a:srgbClr val="808080"/>
                          </a:solidFill>
                          <a:prstDash val="solid"/>
                          <a:round/>
                        </a:ln>
                        <a:effectLst/>
                      </wps:spPr>
                      <wps:bodyPr/>
                    </wps:wsp>
                  </a:graphicData>
                </a:graphic>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w:pict w14:anchorId="3D1D30B1">
              <v:rect id="officeArt object" style="position:absolute;margin-left:0;margin-top:23.45pt;width:451.3pt;height:149.25pt;z-index:251659264;visibility:visible;mso-wrap-style:square;mso-height-percent:0;mso-wrap-distance-left:0;mso-wrap-distance-top:0;mso-wrap-distance-right:0;mso-wrap-distance-bottom:0;mso-position-horizontal:left;mso-position-horizontal-relative:margin;mso-position-vertical:absolute;mso-position-vertical-relative:line;mso-height-percent:0;mso-height-relative:margin;v-text-anchor:top" alt="Rectangle 5" o:spid="_x0000_s1026" fillcolor="#f2f2f2" strokecolor="gray" strokeweight=".25pt" w14:anchorId="6FD48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">
                <v:stroke joinstyle="round"/>
                <w10:wrap anchorx="margin" anchory="line"/>
              </v:rect>
            </w:pict>
          </mc:Fallback>
        </mc:AlternateContent>
      </w:r>
      <w:r>
        <w:rPr>
          <w:b/>
          <w:bCs/>
          <w:sz w:val="24"/>
          <w:szCs w:val="24"/>
        </w:rPr>
        <w:t>Signatures</w:t>
      </w:r>
    </w:p>
    <w:p w14:paraId="0D0C5101" w14:textId="74EA4842" w:rsidR="00E83F69" w:rsidRDefault="00B24456">
      <w:pPr>
        <w:pStyle w:val="Body"/>
        <w:tabs>
          <w:tab w:val="left" w:pos="3016"/>
        </w:tabs>
        <w:rPr>
          <w:b/>
          <w:bCs/>
        </w:rPr>
      </w:pPr>
      <w:r>
        <w:rPr>
          <w:noProof/>
        </w:rPr>
        <mc:AlternateContent>
          <mc:Choice Requires="wps">
            <w:drawing>
              <wp:anchor distT="0" distB="0" distL="0" distR="0" simplePos="0" relativeHeight="251660288" behindDoc="0" locked="0" layoutInCell="1" allowOverlap="1" wp14:anchorId="59168C42" wp14:editId="5AE2F83F">
                <wp:simplePos x="0" y="0"/>
                <wp:positionH relativeFrom="column">
                  <wp:posOffset>15240</wp:posOffset>
                </wp:positionH>
                <wp:positionV relativeFrom="paragraph">
                  <wp:posOffset>6985</wp:posOffset>
                </wp:positionV>
                <wp:extent cx="3787140" cy="379730"/>
                <wp:effectExtent l="0" t="0" r="3810" b="1270"/>
                <wp:wrapNone/>
                <wp:docPr id="1073741829" name="officeArt object" descr="Text Box 2"/>
                <wp:cNvGraphicFramePr/>
                <a:graphic xmlns:a="http://schemas.openxmlformats.org/drawingml/2006/main">
                  <a:graphicData uri="http://schemas.microsoft.com/office/word/2010/wordprocessingShape">
                    <wps:wsp>
                      <wps:cNvSpPr txBox="1"/>
                      <wps:spPr>
                        <a:xfrm>
                          <a:off x="0" y="0"/>
                          <a:ext cx="3787140" cy="379730"/>
                        </a:xfrm>
                        <a:prstGeom prst="rect">
                          <a:avLst/>
                        </a:prstGeom>
                        <a:noFill/>
                        <a:ln w="12700" cap="flat">
                          <a:noFill/>
                          <a:miter lim="400000"/>
                        </a:ln>
                        <a:effectLst/>
                      </wps:spPr>
                      <wps:txbx>
                        <w:txbxContent>
                          <w:p w14:paraId="3F4D2DE1" w14:textId="77777777" w:rsidR="00E83F69" w:rsidRDefault="006E4087">
                            <w:pPr>
                              <w:pStyle w:val="Body"/>
                            </w:pPr>
                            <w:r>
                              <w:rPr>
                                <w:b/>
                                <w:bCs/>
                                <w:sz w:val="24"/>
                                <w:szCs w:val="24"/>
                                <w:lang w:val="en-US"/>
                              </w:rPr>
                              <w:t>On behalf of the University</w:t>
                            </w:r>
                          </w:p>
                        </w:txbxContent>
                      </wps:txbx>
                      <wps:bodyPr wrap="square" lIns="45719" tIns="45719" rIns="45719" bIns="45719" numCol="1" anchor="t">
                        <a:noAutofit/>
                      </wps:bodyPr>
                    </wps:wsp>
                  </a:graphicData>
                </a:graphic>
              </wp:anchor>
            </w:drawing>
          </mc:Choice>
          <mc:Fallback>
            <w:pict>
              <v:shapetype w14:anchorId="59168C42" id="_x0000_t202" coordsize="21600,21600" o:spt="202" path="m,l,21600r21600,l21600,xe">
                <v:stroke joinstyle="miter"/>
                <v:path gradientshapeok="t" o:connecttype="rect"/>
              </v:shapetype>
              <v:shape id="officeArt object" o:spid="_x0000_s1026" type="#_x0000_t202" alt="Text Box 2" style="position:absolute;margin-left:1.2pt;margin-top:.55pt;width:298.2pt;height:29.9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" filled="f" stroked="f" strokeweight="1pt">
                <v:stroke miterlimit="4"/>
                <v:textbox inset="1.27mm,1.27mm,1.27mm,1.27mm">
                  <w:txbxContent>
                    <w:p w14:paraId="3F4D2DE1" w14:textId="77777777" w:rsidR="00E83F69" w:rsidRDefault="006E4087">
                      <w:pPr>
                        <w:pStyle w:val="Body"/>
                      </w:pPr>
                      <w:r>
                        <w:rPr>
                          <w:b/>
                          <w:bCs/>
                          <w:sz w:val="24"/>
                          <w:szCs w:val="24"/>
                          <w:lang w:val="en-US"/>
                        </w:rPr>
                        <w:t>On behalf of the University</w:t>
                      </w:r>
                    </w:p>
                  </w:txbxContent>
                </v:textbox>
              </v:shape>
            </w:pict>
          </mc:Fallback>
        </mc:AlternateContent>
      </w:r>
      <w:r w:rsidR="006E4087">
        <w:rPr>
          <w:b/>
          <w:bCs/>
          <w:noProof/>
        </w:rPr>
        <mc:AlternateContent>
          <mc:Choice Requires="wps">
            <w:drawing>
              <wp:anchor distT="0" distB="0" distL="0" distR="0" simplePos="0" relativeHeight="251661312" behindDoc="0" locked="0" layoutInCell="1" allowOverlap="1" wp14:anchorId="60AC0027" wp14:editId="5344568D">
                <wp:simplePos x="0" y="0"/>
                <wp:positionH relativeFrom="column">
                  <wp:posOffset>47625</wp:posOffset>
                </wp:positionH>
                <wp:positionV relativeFrom="line">
                  <wp:posOffset>222885</wp:posOffset>
                </wp:positionV>
                <wp:extent cx="5640071" cy="1471295"/>
                <wp:effectExtent l="0" t="0" r="0" b="0"/>
                <wp:wrapNone/>
                <wp:docPr id="1073741830" name="officeArt object" descr="Text Box 2"/>
                <wp:cNvGraphicFramePr/>
                <a:graphic xmlns:a="http://schemas.openxmlformats.org/drawingml/2006/main">
                  <a:graphicData uri="http://schemas.microsoft.com/office/word/2010/wordprocessingShape">
                    <wps:wsp>
                      <wps:cNvSpPr txBox="1"/>
                      <wps:spPr>
                        <a:xfrm>
                          <a:off x="0" y="0"/>
                          <a:ext cx="5640071" cy="1471295"/>
                        </a:xfrm>
                        <a:prstGeom prst="rect">
                          <a:avLst/>
                        </a:prstGeom>
                        <a:noFill/>
                        <a:ln w="12700" cap="flat">
                          <a:noFill/>
                          <a:miter lim="400000"/>
                        </a:ln>
                        <a:effectLst/>
                      </wps:spPr>
                      <wps:txbx>
                        <w:txbxContent>
                          <w:p w14:paraId="26E6301C" w14:textId="1B32FEAB" w:rsidR="00E83F69" w:rsidRPr="00204815" w:rsidRDefault="006E4087" w:rsidP="00B24456">
                            <w:pPr>
                              <w:pStyle w:val="Body"/>
                              <w:spacing w:after="0" w:line="360" w:lineRule="auto"/>
                            </w:pPr>
                            <w:r w:rsidRPr="00204815">
                              <w:rPr>
                                <w:lang w:val="en-US"/>
                              </w:rPr>
                              <w:t>Signature:</w:t>
                            </w:r>
                            <w:r w:rsidRPr="00204815">
                              <w:rPr>
                                <w:lang w:val="en-US"/>
                              </w:rPr>
                              <w:tab/>
                            </w:r>
                            <w:r w:rsidR="00A15888" w:rsidRPr="00204815">
                              <w:rPr>
                                <w:noProof/>
                              </w:rPr>
                              <w:drawing>
                                <wp:inline distT="0" distB="0" distL="0" distR="0" wp14:anchorId="4600F234" wp14:editId="05B39C3B">
                                  <wp:extent cx="1304925" cy="442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0979" cy="454700"/>
                                          </a:xfrm>
                                          <a:prstGeom prst="rect">
                                            <a:avLst/>
                                          </a:prstGeom>
                                          <a:noFill/>
                                          <a:ln>
                                            <a:noFill/>
                                          </a:ln>
                                        </pic:spPr>
                                      </pic:pic>
                                    </a:graphicData>
                                  </a:graphic>
                                </wp:inline>
                              </w:drawing>
                            </w:r>
                          </w:p>
                          <w:p w14:paraId="67D06C6C" w14:textId="5C423429" w:rsidR="00E83F69" w:rsidRPr="00204815" w:rsidRDefault="006E4087" w:rsidP="00B24456">
                            <w:pPr>
                              <w:pStyle w:val="Body"/>
                              <w:spacing w:after="0" w:line="360" w:lineRule="auto"/>
                            </w:pPr>
                            <w:r w:rsidRPr="00204815">
                              <w:rPr>
                                <w:lang w:val="en-US"/>
                              </w:rPr>
                              <w:t>Name:</w:t>
                            </w:r>
                            <w:r w:rsidRPr="00204815">
                              <w:rPr>
                                <w:lang w:val="en-US"/>
                              </w:rPr>
                              <w:tab/>
                            </w:r>
                            <w:r w:rsidRPr="00204815">
                              <w:rPr>
                                <w:lang w:val="en-US"/>
                              </w:rPr>
                              <w:tab/>
                            </w:r>
                            <w:r w:rsidR="00A15888" w:rsidRPr="00204815">
                              <w:rPr>
                                <w:lang w:val="en-US"/>
                              </w:rPr>
                              <w:t>Kathryn Kendon</w:t>
                            </w:r>
                          </w:p>
                          <w:p w14:paraId="41DC6BA9" w14:textId="12627E8B" w:rsidR="00E83F69" w:rsidRPr="00204815" w:rsidRDefault="006E4087" w:rsidP="00B24456">
                            <w:pPr>
                              <w:pStyle w:val="Body"/>
                              <w:spacing w:after="0" w:line="360" w:lineRule="auto"/>
                            </w:pPr>
                            <w:r w:rsidRPr="00204815">
                              <w:rPr>
                                <w:lang w:val="en-US"/>
                              </w:rPr>
                              <w:t>Job Title:</w:t>
                            </w:r>
                            <w:r w:rsidRPr="00204815">
                              <w:rPr>
                                <w:lang w:val="en-US"/>
                              </w:rPr>
                              <w:tab/>
                            </w:r>
                            <w:r w:rsidR="00A15888" w:rsidRPr="00204815">
                              <w:rPr>
                                <w:lang w:val="en-US"/>
                              </w:rPr>
                              <w:t>University Secretary and Registrar</w:t>
                            </w:r>
                          </w:p>
                          <w:p w14:paraId="401B18F9" w14:textId="676DF493" w:rsidR="00E83F69" w:rsidRDefault="006E4087" w:rsidP="00B24456">
                            <w:pPr>
                              <w:pStyle w:val="Body"/>
                              <w:spacing w:after="0" w:line="360" w:lineRule="auto"/>
                            </w:pPr>
                            <w:r w:rsidRPr="00204815">
                              <w:rPr>
                                <w:lang w:val="en-US"/>
                              </w:rPr>
                              <w:t>Date:</w:t>
                            </w:r>
                            <w:r>
                              <w:rPr>
                                <w:lang w:val="en-US"/>
                              </w:rPr>
                              <w:tab/>
                            </w:r>
                            <w:r>
                              <w:rPr>
                                <w:lang w:val="en-US"/>
                              </w:rPr>
                              <w:tab/>
                            </w:r>
                            <w:r w:rsidR="00204815">
                              <w:rPr>
                                <w:lang w:val="en-US"/>
                              </w:rPr>
                              <w:t>03/06/25</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60AC0027" id="_x0000_s1027" type="#_x0000_t202" alt="Text Box 2" style="position:absolute;margin-left:3.75pt;margin-top:17.55pt;width:444.1pt;height:115.85pt;z-index:251661312;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" filled="f" stroked="f" strokeweight="1pt">
                <v:stroke miterlimit="4"/>
                <v:textbox inset="1.27mm,1.27mm,1.27mm,1.27mm">
                  <w:txbxContent>
                    <w:p w14:paraId="26E6301C" w14:textId="1B32FEAB" w:rsidR="00E83F69" w:rsidRPr="00204815" w:rsidRDefault="006E4087" w:rsidP="00B24456">
                      <w:pPr>
                        <w:pStyle w:val="Body"/>
                        <w:spacing w:after="0" w:line="360" w:lineRule="auto"/>
                      </w:pPr>
                      <w:r w:rsidRPr="00204815">
                        <w:rPr>
                          <w:lang w:val="en-US"/>
                        </w:rPr>
                        <w:t>Signature:</w:t>
                      </w:r>
                      <w:r w:rsidRPr="00204815">
                        <w:rPr>
                          <w:lang w:val="en-US"/>
                        </w:rPr>
                        <w:tab/>
                      </w:r>
                      <w:r w:rsidR="00A15888" w:rsidRPr="00204815">
                        <w:rPr>
                          <w:noProof/>
                        </w:rPr>
                        <w:drawing>
                          <wp:inline distT="0" distB="0" distL="0" distR="0" wp14:anchorId="4600F234" wp14:editId="05B39C3B">
                            <wp:extent cx="1304925" cy="442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0979" cy="454700"/>
                                    </a:xfrm>
                                    <a:prstGeom prst="rect">
                                      <a:avLst/>
                                    </a:prstGeom>
                                    <a:noFill/>
                                    <a:ln>
                                      <a:noFill/>
                                    </a:ln>
                                  </pic:spPr>
                                </pic:pic>
                              </a:graphicData>
                            </a:graphic>
                          </wp:inline>
                        </w:drawing>
                      </w:r>
                    </w:p>
                    <w:p w14:paraId="67D06C6C" w14:textId="5C423429" w:rsidR="00E83F69" w:rsidRPr="00204815" w:rsidRDefault="006E4087" w:rsidP="00B24456">
                      <w:pPr>
                        <w:pStyle w:val="Body"/>
                        <w:spacing w:after="0" w:line="360" w:lineRule="auto"/>
                      </w:pPr>
                      <w:r w:rsidRPr="00204815">
                        <w:rPr>
                          <w:lang w:val="en-US"/>
                        </w:rPr>
                        <w:t>Name:</w:t>
                      </w:r>
                      <w:r w:rsidRPr="00204815">
                        <w:rPr>
                          <w:lang w:val="en-US"/>
                        </w:rPr>
                        <w:tab/>
                      </w:r>
                      <w:r w:rsidRPr="00204815">
                        <w:rPr>
                          <w:lang w:val="en-US"/>
                        </w:rPr>
                        <w:tab/>
                      </w:r>
                      <w:r w:rsidR="00A15888" w:rsidRPr="00204815">
                        <w:rPr>
                          <w:lang w:val="en-US"/>
                        </w:rPr>
                        <w:t>Kathryn Kendon</w:t>
                      </w:r>
                    </w:p>
                    <w:p w14:paraId="41DC6BA9" w14:textId="12627E8B" w:rsidR="00E83F69" w:rsidRPr="00204815" w:rsidRDefault="006E4087" w:rsidP="00B24456">
                      <w:pPr>
                        <w:pStyle w:val="Body"/>
                        <w:spacing w:after="0" w:line="360" w:lineRule="auto"/>
                      </w:pPr>
                      <w:r w:rsidRPr="00204815">
                        <w:rPr>
                          <w:lang w:val="en-US"/>
                        </w:rPr>
                        <w:t>Job Title:</w:t>
                      </w:r>
                      <w:r w:rsidRPr="00204815">
                        <w:rPr>
                          <w:lang w:val="en-US"/>
                        </w:rPr>
                        <w:tab/>
                      </w:r>
                      <w:r w:rsidR="00A15888" w:rsidRPr="00204815">
                        <w:rPr>
                          <w:lang w:val="en-US"/>
                        </w:rPr>
                        <w:t>University Secretary and Registrar</w:t>
                      </w:r>
                    </w:p>
                    <w:p w14:paraId="401B18F9" w14:textId="676DF493" w:rsidR="00E83F69" w:rsidRDefault="006E4087" w:rsidP="00B24456">
                      <w:pPr>
                        <w:pStyle w:val="Body"/>
                        <w:spacing w:after="0" w:line="360" w:lineRule="auto"/>
                      </w:pPr>
                      <w:r w:rsidRPr="00204815">
                        <w:rPr>
                          <w:lang w:val="en-US"/>
                        </w:rPr>
                        <w:t>Date:</w:t>
                      </w:r>
                      <w:r>
                        <w:rPr>
                          <w:lang w:val="en-US"/>
                        </w:rPr>
                        <w:tab/>
                      </w:r>
                      <w:r>
                        <w:rPr>
                          <w:lang w:val="en-US"/>
                        </w:rPr>
                        <w:tab/>
                      </w:r>
                      <w:r w:rsidR="00204815">
                        <w:rPr>
                          <w:lang w:val="en-US"/>
                        </w:rPr>
                        <w:t>03/06/25</w:t>
                      </w:r>
                    </w:p>
                  </w:txbxContent>
                </v:textbox>
                <w10:wrap anchory="line"/>
              </v:shape>
            </w:pict>
          </mc:Fallback>
        </mc:AlternateContent>
      </w:r>
    </w:p>
    <w:p w14:paraId="2C8C38FB" w14:textId="77777777" w:rsidR="00E83F69" w:rsidRDefault="00E83F69">
      <w:pPr>
        <w:pStyle w:val="Body"/>
        <w:tabs>
          <w:tab w:val="left" w:pos="3016"/>
        </w:tabs>
        <w:rPr>
          <w:b/>
          <w:bCs/>
        </w:rPr>
      </w:pPr>
    </w:p>
    <w:p w14:paraId="1A72AFB5" w14:textId="77777777" w:rsidR="00E83F69" w:rsidRDefault="00E83F69">
      <w:pPr>
        <w:pStyle w:val="Body"/>
        <w:tabs>
          <w:tab w:val="left" w:pos="3016"/>
        </w:tabs>
        <w:rPr>
          <w:b/>
          <w:bCs/>
        </w:rPr>
      </w:pPr>
    </w:p>
    <w:p w14:paraId="3CCB60E9" w14:textId="77777777" w:rsidR="00E83F69" w:rsidRDefault="00E83F69">
      <w:pPr>
        <w:pStyle w:val="Body"/>
        <w:tabs>
          <w:tab w:val="left" w:pos="3016"/>
        </w:tabs>
        <w:rPr>
          <w:b/>
          <w:bCs/>
        </w:rPr>
      </w:pPr>
    </w:p>
    <w:p w14:paraId="6151A049" w14:textId="77777777" w:rsidR="00E83F69" w:rsidRDefault="00E83F69">
      <w:pPr>
        <w:pStyle w:val="Body"/>
        <w:tabs>
          <w:tab w:val="left" w:pos="3016"/>
        </w:tabs>
        <w:rPr>
          <w:b/>
          <w:bCs/>
        </w:rPr>
      </w:pPr>
    </w:p>
    <w:p w14:paraId="137F01F7" w14:textId="3EE463E7" w:rsidR="00E83F69" w:rsidRDefault="00AE10B7">
      <w:pPr>
        <w:pStyle w:val="Body"/>
        <w:tabs>
          <w:tab w:val="left" w:pos="3016"/>
        </w:tabs>
        <w:rPr>
          <w:b/>
          <w:bCs/>
        </w:rPr>
      </w:pPr>
      <w:r>
        <w:rPr>
          <w:noProof/>
        </w:rPr>
        <mc:AlternateContent>
          <mc:Choice Requires="wps">
            <w:drawing>
              <wp:anchor distT="0" distB="0" distL="0" distR="0" simplePos="0" relativeHeight="251663360" behindDoc="0" locked="0" layoutInCell="1" allowOverlap="1" wp14:anchorId="6E503CCF" wp14:editId="43CF0456">
                <wp:simplePos x="0" y="0"/>
                <wp:positionH relativeFrom="column">
                  <wp:posOffset>62865</wp:posOffset>
                </wp:positionH>
                <wp:positionV relativeFrom="line">
                  <wp:posOffset>212090</wp:posOffset>
                </wp:positionV>
                <wp:extent cx="3787140" cy="379730"/>
                <wp:effectExtent l="0" t="0" r="0" b="0"/>
                <wp:wrapNone/>
                <wp:docPr id="1073741832" name="officeArt object" descr="Text Box 2"/>
                <wp:cNvGraphicFramePr/>
                <a:graphic xmlns:a="http://schemas.openxmlformats.org/drawingml/2006/main">
                  <a:graphicData uri="http://schemas.microsoft.com/office/word/2010/wordprocessingShape">
                    <wps:wsp>
                      <wps:cNvSpPr txBox="1"/>
                      <wps:spPr>
                        <a:xfrm>
                          <a:off x="0" y="0"/>
                          <a:ext cx="3787140" cy="379730"/>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xmlns:a14="http://schemas.microsoft.com/office/drawing/2010/main" xmlns:pic="http://schemas.openxmlformats.org/drawingml/2006/picture" val="1"/>
                          </a:ext>
                        </a:extLst>
                      </wps:spPr>
                      <wps:txbx>
                        <w:txbxContent>
                          <w:p w14:paraId="2A9FC566" w14:textId="747DDF7F" w:rsidR="00E83F69" w:rsidRDefault="006E4087" w:rsidP="00B24456">
                            <w:pPr>
                              <w:pStyle w:val="Body"/>
                            </w:pPr>
                            <w:r>
                              <w:rPr>
                                <w:b/>
                                <w:bCs/>
                                <w:sz w:val="24"/>
                                <w:szCs w:val="24"/>
                                <w:lang w:val="en-US"/>
                              </w:rPr>
                              <w:t>On behalf of the Partner</w:t>
                            </w:r>
                            <w:r w:rsidR="008C583C">
                              <w:rPr>
                                <w:b/>
                                <w:bCs/>
                                <w:sz w:val="24"/>
                                <w:szCs w:val="24"/>
                                <w:lang w:val="en-US"/>
                              </w:rPr>
                              <w:t xml:space="preserve"> – SLT Contact</w:t>
                            </w:r>
                          </w:p>
                        </w:txbxContent>
                      </wps:txbx>
                      <wps:bodyPr wrap="square" lIns="45719" tIns="45719" rIns="45719" bIns="45719" numCol="1" anchor="t">
                        <a:noAutofit/>
                      </wps:bodyPr>
                    </wps:wsp>
                  </a:graphicData>
                </a:graphic>
              </wp:anchor>
            </w:drawing>
          </mc:Choice>
          <mc:Fallback>
            <w:pict>
              <v:shape w14:anchorId="6E503CCF" id="_x0000_s1028" type="#_x0000_t202" alt="Text Box 2" style="position:absolute;margin-left:4.95pt;margin-top:16.7pt;width:298.2pt;height:29.9pt;z-index:25166336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" filled="f" stroked="f" strokeweight="1pt">
                <v:stroke miterlimit="4"/>
                <v:textbox inset="1.27mm,1.27mm,1.27mm,1.27mm">
                  <w:txbxContent>
                    <w:p w14:paraId="2A9FC566" w14:textId="747DDF7F" w:rsidR="00E83F69" w:rsidRDefault="006E4087" w:rsidP="00B24456">
                      <w:pPr>
                        <w:pStyle w:val="Body"/>
                      </w:pPr>
                      <w:r>
                        <w:rPr>
                          <w:b/>
                          <w:bCs/>
                          <w:sz w:val="24"/>
                          <w:szCs w:val="24"/>
                          <w:lang w:val="en-US"/>
                        </w:rPr>
                        <w:t>On behalf of the Partner</w:t>
                      </w:r>
                      <w:r w:rsidR="008C583C">
                        <w:rPr>
                          <w:b/>
                          <w:bCs/>
                          <w:sz w:val="24"/>
                          <w:szCs w:val="24"/>
                          <w:lang w:val="en-US"/>
                        </w:rPr>
                        <w:t xml:space="preserve"> – SLT Contact</w:t>
                      </w:r>
                    </w:p>
                  </w:txbxContent>
                </v:textbox>
                <w10:wrap anchory="line"/>
              </v:shape>
            </w:pict>
          </mc:Fallback>
        </mc:AlternateContent>
      </w:r>
      <w:r w:rsidR="006E4087">
        <w:rPr>
          <w:b/>
          <w:bCs/>
          <w:noProof/>
        </w:rPr>
        <mc:AlternateContent>
          <mc:Choice Requires="wps">
            <w:drawing>
              <wp:anchor distT="0" distB="0" distL="0" distR="0" simplePos="0" relativeHeight="251662336" behindDoc="0" locked="0" layoutInCell="1" allowOverlap="1" wp14:anchorId="1E40BB02" wp14:editId="20CF773A">
                <wp:simplePos x="0" y="0"/>
                <wp:positionH relativeFrom="column">
                  <wp:posOffset>0</wp:posOffset>
                </wp:positionH>
                <wp:positionV relativeFrom="line">
                  <wp:posOffset>218945</wp:posOffset>
                </wp:positionV>
                <wp:extent cx="5731511" cy="3842795"/>
                <wp:effectExtent l="0" t="0" r="8890" b="18415"/>
                <wp:wrapNone/>
                <wp:docPr id="1073741831" name="officeArt object" descr="Rectangle 6"/>
                <wp:cNvGraphicFramePr/>
                <a:graphic xmlns:a="http://schemas.openxmlformats.org/drawingml/2006/main">
                  <a:graphicData uri="http://schemas.microsoft.com/office/word/2010/wordprocessingShape">
                    <wps:wsp>
                      <wps:cNvSpPr/>
                      <wps:spPr>
                        <a:xfrm>
                          <a:off x="0" y="0"/>
                          <a:ext cx="5731511" cy="3842795"/>
                        </a:xfrm>
                        <a:prstGeom prst="rect">
                          <a:avLst/>
                        </a:prstGeom>
                        <a:solidFill>
                          <a:srgbClr val="F2F2F2"/>
                        </a:solidFill>
                        <a:ln w="3175" cap="flat">
                          <a:solidFill>
                            <a:srgbClr val="808080"/>
                          </a:solidFill>
                          <a:prstDash val="solid"/>
                          <a:round/>
                        </a:ln>
                        <a:effectLst/>
                      </wps:spPr>
                      <wps:bodyPr/>
                    </wps:wsp>
                  </a:graphicData>
                </a:graphic>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w:pict w14:anchorId="1A7AAA20">
              <v:rect id="officeArt object" style="position:absolute;margin-left:0;margin-top:17.25pt;width:451.3pt;height:302.6pt;z-index:251662336;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alt="Rectangle 6" o:spid="_x0000_s1026" fillcolor="#f2f2f2" strokecolor="gray" strokeweight=".25pt" w14:anchorId="3C1DC5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">
                <v:stroke joinstyle="round"/>
                <w10:wrap anchory="line"/>
              </v:rect>
            </w:pict>
          </mc:Fallback>
        </mc:AlternateContent>
      </w:r>
    </w:p>
    <w:p w14:paraId="0A7B145C" w14:textId="636EE806" w:rsidR="00E83F69" w:rsidRDefault="008C583C">
      <w:pPr>
        <w:pStyle w:val="Body"/>
        <w:tabs>
          <w:tab w:val="left" w:pos="3016"/>
        </w:tabs>
      </w:pPr>
      <w:r>
        <w:rPr>
          <w:b/>
          <w:bCs/>
          <w:noProof/>
        </w:rPr>
        <mc:AlternateContent>
          <mc:Choice Requires="wps">
            <w:drawing>
              <wp:anchor distT="0" distB="0" distL="0" distR="0" simplePos="0" relativeHeight="251664384" behindDoc="0" locked="0" layoutInCell="1" allowOverlap="1" wp14:anchorId="5CA61C77" wp14:editId="409C7C0E">
                <wp:simplePos x="0" y="0"/>
                <wp:positionH relativeFrom="column">
                  <wp:posOffset>93321</wp:posOffset>
                </wp:positionH>
                <wp:positionV relativeFrom="line">
                  <wp:posOffset>198948</wp:posOffset>
                </wp:positionV>
                <wp:extent cx="5640070" cy="1602740"/>
                <wp:effectExtent l="0" t="0" r="0" b="0"/>
                <wp:wrapNone/>
                <wp:docPr id="1073741837" name="officeArt object" descr="Text Box 2"/>
                <wp:cNvGraphicFramePr/>
                <a:graphic xmlns:a="http://schemas.openxmlformats.org/drawingml/2006/main">
                  <a:graphicData uri="http://schemas.microsoft.com/office/word/2010/wordprocessingShape">
                    <wps:wsp>
                      <wps:cNvSpPr txBox="1"/>
                      <wps:spPr>
                        <a:xfrm>
                          <a:off x="0" y="0"/>
                          <a:ext cx="5640070" cy="1602740"/>
                        </a:xfrm>
                        <a:prstGeom prst="rect">
                          <a:avLst/>
                        </a:prstGeom>
                        <a:noFill/>
                        <a:ln w="12700" cap="flat">
                          <a:noFill/>
                          <a:miter lim="400000"/>
                        </a:ln>
                        <a:effectLst/>
                      </wps:spPr>
                      <wps:txbx>
                        <w:txbxContent>
                          <w:p w14:paraId="6A20B6CA" w14:textId="77777777" w:rsidR="00E83F69" w:rsidRDefault="006E4087" w:rsidP="00B24456">
                            <w:pPr>
                              <w:pStyle w:val="Body"/>
                              <w:spacing w:line="360" w:lineRule="auto"/>
                            </w:pPr>
                            <w:r>
                              <w:rPr>
                                <w:lang w:val="en-US"/>
                              </w:rPr>
                              <w:t>Signature:</w:t>
                            </w:r>
                            <w:r>
                              <w:rPr>
                                <w:lang w:val="en-US"/>
                              </w:rPr>
                              <w:tab/>
                              <w:t>_____________________________________________________________</w:t>
                            </w:r>
                          </w:p>
                          <w:p w14:paraId="04115E7E" w14:textId="77777777" w:rsidR="00E83F69" w:rsidRDefault="006E4087" w:rsidP="00B24456">
                            <w:pPr>
                              <w:pStyle w:val="Body"/>
                              <w:spacing w:line="360" w:lineRule="auto"/>
                            </w:pPr>
                            <w:r>
                              <w:rPr>
                                <w:lang w:val="en-US"/>
                              </w:rPr>
                              <w:t>Name:</w:t>
                            </w:r>
                            <w:r>
                              <w:rPr>
                                <w:lang w:val="en-US"/>
                              </w:rPr>
                              <w:tab/>
                            </w:r>
                            <w:r>
                              <w:rPr>
                                <w:lang w:val="en-US"/>
                              </w:rPr>
                              <w:tab/>
                              <w:t>_____________________________________________________________</w:t>
                            </w:r>
                          </w:p>
                          <w:p w14:paraId="2962CBF6" w14:textId="77777777" w:rsidR="00E83F69" w:rsidRDefault="006E4087" w:rsidP="00B24456">
                            <w:pPr>
                              <w:pStyle w:val="Body"/>
                              <w:spacing w:line="360" w:lineRule="auto"/>
                            </w:pPr>
                            <w:r>
                              <w:rPr>
                                <w:lang w:val="en-US"/>
                              </w:rPr>
                              <w:t>Job Title:</w:t>
                            </w:r>
                            <w:r>
                              <w:rPr>
                                <w:lang w:val="en-US"/>
                              </w:rPr>
                              <w:tab/>
                              <w:t>_____________________________________________________________</w:t>
                            </w:r>
                          </w:p>
                          <w:p w14:paraId="4E375B15" w14:textId="77777777" w:rsidR="00E83F69" w:rsidRDefault="006E4087" w:rsidP="00B24456">
                            <w:pPr>
                              <w:pStyle w:val="Body"/>
                              <w:spacing w:line="360" w:lineRule="auto"/>
                            </w:pPr>
                            <w:r>
                              <w:rPr>
                                <w:lang w:val="en-US"/>
                              </w:rPr>
                              <w:t>Date:</w:t>
                            </w:r>
                            <w:r>
                              <w:rPr>
                                <w:lang w:val="en-US"/>
                              </w:rPr>
                              <w:tab/>
                            </w:r>
                            <w:r>
                              <w:rPr>
                                <w:lang w:val="en-US"/>
                              </w:rPr>
                              <w:tab/>
                              <w:t>_____________________________________________________________</w:t>
                            </w:r>
                          </w:p>
                        </w:txbxContent>
                      </wps:txbx>
                      <wps:bodyPr wrap="square" lIns="45719" tIns="45719" rIns="45719" bIns="45719" numCol="1" anchor="t">
                        <a:noAutofit/>
                      </wps:bodyPr>
                    </wps:wsp>
                  </a:graphicData>
                </a:graphic>
              </wp:anchor>
            </w:drawing>
          </mc:Choice>
          <mc:Fallback>
            <w:pict>
              <v:shape w14:anchorId="5CA61C77" id="_x0000_s1029" type="#_x0000_t202" alt="Text Box 2" style="position:absolute;margin-left:7.35pt;margin-top:15.65pt;width:444.1pt;height:126.2pt;z-index:25166438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" filled="f" stroked="f" strokeweight="1pt">
                <v:stroke miterlimit="4"/>
                <v:textbox inset="1.27mm,1.27mm,1.27mm,1.27mm">
                  <w:txbxContent>
                    <w:p w14:paraId="6A20B6CA" w14:textId="77777777" w:rsidR="00E83F69" w:rsidRDefault="006E4087" w:rsidP="00B24456">
                      <w:pPr>
                        <w:pStyle w:val="Body"/>
                        <w:spacing w:line="360" w:lineRule="auto"/>
                      </w:pPr>
                      <w:r>
                        <w:rPr>
                          <w:lang w:val="en-US"/>
                        </w:rPr>
                        <w:t>Signature:</w:t>
                      </w:r>
                      <w:r>
                        <w:rPr>
                          <w:lang w:val="en-US"/>
                        </w:rPr>
                        <w:tab/>
                        <w:t>_____________________________________________________________</w:t>
                      </w:r>
                    </w:p>
                    <w:p w14:paraId="04115E7E" w14:textId="77777777" w:rsidR="00E83F69" w:rsidRDefault="006E4087" w:rsidP="00B24456">
                      <w:pPr>
                        <w:pStyle w:val="Body"/>
                        <w:spacing w:line="360" w:lineRule="auto"/>
                      </w:pPr>
                      <w:r>
                        <w:rPr>
                          <w:lang w:val="en-US"/>
                        </w:rPr>
                        <w:t>Name:</w:t>
                      </w:r>
                      <w:r>
                        <w:rPr>
                          <w:lang w:val="en-US"/>
                        </w:rPr>
                        <w:tab/>
                      </w:r>
                      <w:r>
                        <w:rPr>
                          <w:lang w:val="en-US"/>
                        </w:rPr>
                        <w:tab/>
                        <w:t>_____________________________________________________________</w:t>
                      </w:r>
                    </w:p>
                    <w:p w14:paraId="2962CBF6" w14:textId="77777777" w:rsidR="00E83F69" w:rsidRDefault="006E4087" w:rsidP="00B24456">
                      <w:pPr>
                        <w:pStyle w:val="Body"/>
                        <w:spacing w:line="360" w:lineRule="auto"/>
                      </w:pPr>
                      <w:r>
                        <w:rPr>
                          <w:lang w:val="en-US"/>
                        </w:rPr>
                        <w:t>Job Title:</w:t>
                      </w:r>
                      <w:r>
                        <w:rPr>
                          <w:lang w:val="en-US"/>
                        </w:rPr>
                        <w:tab/>
                        <w:t>_____________________________________________________________</w:t>
                      </w:r>
                    </w:p>
                    <w:p w14:paraId="4E375B15" w14:textId="77777777" w:rsidR="00E83F69" w:rsidRDefault="006E4087" w:rsidP="00B24456">
                      <w:pPr>
                        <w:pStyle w:val="Body"/>
                        <w:spacing w:line="360" w:lineRule="auto"/>
                      </w:pPr>
                      <w:r>
                        <w:rPr>
                          <w:lang w:val="en-US"/>
                        </w:rPr>
                        <w:t>Date:</w:t>
                      </w:r>
                      <w:r>
                        <w:rPr>
                          <w:lang w:val="en-US"/>
                        </w:rPr>
                        <w:tab/>
                      </w:r>
                      <w:r>
                        <w:rPr>
                          <w:lang w:val="en-US"/>
                        </w:rPr>
                        <w:tab/>
                        <w:t>_____________________________________________________________</w:t>
                      </w:r>
                    </w:p>
                  </w:txbxContent>
                </v:textbox>
                <w10:wrap anchory="line"/>
              </v:shape>
            </w:pict>
          </mc:Fallback>
        </mc:AlternateContent>
      </w:r>
    </w:p>
    <w:p w14:paraId="2EC8C6AB" w14:textId="4528E488" w:rsidR="00E83F69" w:rsidRDefault="00E83F69">
      <w:pPr>
        <w:pStyle w:val="Body"/>
        <w:tabs>
          <w:tab w:val="left" w:pos="3016"/>
        </w:tabs>
      </w:pPr>
    </w:p>
    <w:p w14:paraId="677A5F44" w14:textId="6C357FAF" w:rsidR="00E83F69" w:rsidRDefault="00E83F69">
      <w:pPr>
        <w:pStyle w:val="Body"/>
        <w:tabs>
          <w:tab w:val="left" w:pos="3016"/>
        </w:tabs>
        <w:rPr>
          <w:b/>
          <w:bCs/>
        </w:rPr>
      </w:pPr>
    </w:p>
    <w:p w14:paraId="5CA5A90A" w14:textId="3ED8DBB7" w:rsidR="00E83F69" w:rsidRDefault="00E83F69">
      <w:pPr>
        <w:pStyle w:val="Body"/>
        <w:tabs>
          <w:tab w:val="left" w:pos="3016"/>
        </w:tabs>
        <w:rPr>
          <w:b/>
          <w:bCs/>
        </w:rPr>
      </w:pPr>
    </w:p>
    <w:p w14:paraId="5A52CFB4" w14:textId="189B15AF" w:rsidR="00E83F69" w:rsidRDefault="00E83F69">
      <w:pPr>
        <w:pStyle w:val="Body"/>
        <w:tabs>
          <w:tab w:val="left" w:pos="3016"/>
        </w:tabs>
        <w:rPr>
          <w:b/>
          <w:bCs/>
        </w:rPr>
      </w:pPr>
    </w:p>
    <w:p w14:paraId="35F71BE3" w14:textId="28815BF0" w:rsidR="00E83F69" w:rsidRDefault="008C583C">
      <w:pPr>
        <w:pStyle w:val="Body"/>
        <w:tabs>
          <w:tab w:val="left" w:pos="3016"/>
        </w:tabs>
        <w:rPr>
          <w:b/>
          <w:bCs/>
        </w:rPr>
      </w:pPr>
      <w:r>
        <w:rPr>
          <w:noProof/>
        </w:rPr>
        <mc:AlternateContent>
          <mc:Choice Requires="wps">
            <w:drawing>
              <wp:anchor distT="0" distB="0" distL="0" distR="0" simplePos="0" relativeHeight="251670528" behindDoc="0" locked="0" layoutInCell="1" allowOverlap="1" wp14:anchorId="44393B2B" wp14:editId="5707C32B">
                <wp:simplePos x="0" y="0"/>
                <wp:positionH relativeFrom="column">
                  <wp:posOffset>95415</wp:posOffset>
                </wp:positionH>
                <wp:positionV relativeFrom="line">
                  <wp:posOffset>190417</wp:posOffset>
                </wp:positionV>
                <wp:extent cx="5470497" cy="379730"/>
                <wp:effectExtent l="0" t="0" r="0" b="1270"/>
                <wp:wrapNone/>
                <wp:docPr id="1" name="officeArt object" descr="Text Box 2"/>
                <wp:cNvGraphicFramePr/>
                <a:graphic xmlns:a="http://schemas.openxmlformats.org/drawingml/2006/main">
                  <a:graphicData uri="http://schemas.microsoft.com/office/word/2010/wordprocessingShape">
                    <wps:wsp>
                      <wps:cNvSpPr txBox="1"/>
                      <wps:spPr>
                        <a:xfrm>
                          <a:off x="0" y="0"/>
                          <a:ext cx="5470497" cy="379730"/>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xmlns:a14="http://schemas.microsoft.com/office/drawing/2010/main" xmlns:pic="http://schemas.openxmlformats.org/drawingml/2006/picture" val="1"/>
                          </a:ext>
                        </a:extLst>
                      </wps:spPr>
                      <wps:txbx>
                        <w:txbxContent>
                          <w:p w14:paraId="3AB8FD20" w14:textId="2462B9E9" w:rsidR="008C583C" w:rsidRDefault="008C583C" w:rsidP="00B24456">
                            <w:pPr>
                              <w:pStyle w:val="Body"/>
                            </w:pPr>
                            <w:r>
                              <w:rPr>
                                <w:b/>
                                <w:bCs/>
                                <w:sz w:val="24"/>
                                <w:szCs w:val="24"/>
                                <w:lang w:val="en-US"/>
                              </w:rPr>
                              <w:t>On behalf of the Partner – Operational Staff Contact</w:t>
                            </w:r>
                            <w:r w:rsidR="00FC18C4">
                              <w:rPr>
                                <w:b/>
                                <w:bCs/>
                                <w:sz w:val="24"/>
                                <w:szCs w:val="24"/>
                                <w:lang w:val="en-US"/>
                              </w:rPr>
                              <w:t xml:space="preserve"> (Optional)</w:t>
                            </w:r>
                          </w:p>
                        </w:txbxContent>
                      </wps:txbx>
                      <wps:bodyPr wrap="square" lIns="45719" tIns="45719" rIns="45719" bIns="45719" numCol="1" anchor="t">
                        <a:noAutofit/>
                      </wps:bodyPr>
                    </wps:wsp>
                  </a:graphicData>
                </a:graphic>
                <wp14:sizeRelH relativeFrom="margin">
                  <wp14:pctWidth>0</wp14:pctWidth>
                </wp14:sizeRelH>
              </wp:anchor>
            </w:drawing>
          </mc:Choice>
          <mc:Fallback>
            <w:pict>
              <v:shape w14:anchorId="44393B2B" id="_x0000_s1030" type="#_x0000_t202" alt="Text Box 2" style="position:absolute;margin-left:7.5pt;margin-top:15pt;width:430.75pt;height:29.9pt;z-index:251670528;visibility:visible;mso-wrap-style:square;mso-width-percent:0;mso-wrap-distance-left:0;mso-wrap-distance-top:0;mso-wrap-distance-right:0;mso-wrap-distance-bottom:0;mso-position-horizontal:absolute;mso-position-horizontal-relative:text;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" filled="f" stroked="f" strokeweight="1pt">
                <v:stroke miterlimit="4"/>
                <v:textbox inset="1.27mm,1.27mm,1.27mm,1.27mm">
                  <w:txbxContent>
                    <w:p w14:paraId="3AB8FD20" w14:textId="2462B9E9" w:rsidR="008C583C" w:rsidRDefault="008C583C" w:rsidP="00B24456">
                      <w:pPr>
                        <w:pStyle w:val="Body"/>
                      </w:pPr>
                      <w:r>
                        <w:rPr>
                          <w:b/>
                          <w:bCs/>
                          <w:sz w:val="24"/>
                          <w:szCs w:val="24"/>
                          <w:lang w:val="en-US"/>
                        </w:rPr>
                        <w:t>On behalf of the Partner – Operational Staff Contact</w:t>
                      </w:r>
                      <w:r w:rsidR="00FC18C4">
                        <w:rPr>
                          <w:b/>
                          <w:bCs/>
                          <w:sz w:val="24"/>
                          <w:szCs w:val="24"/>
                          <w:lang w:val="en-US"/>
                        </w:rPr>
                        <w:t xml:space="preserve"> (Optional)</w:t>
                      </w:r>
                    </w:p>
                  </w:txbxContent>
                </v:textbox>
                <w10:wrap anchory="line"/>
              </v:shape>
            </w:pict>
          </mc:Fallback>
        </mc:AlternateContent>
      </w:r>
    </w:p>
    <w:p w14:paraId="63F591BA" w14:textId="5CCD5807" w:rsidR="00E83F69" w:rsidRDefault="008C583C">
      <w:pPr>
        <w:pStyle w:val="Body"/>
        <w:tabs>
          <w:tab w:val="left" w:pos="3016"/>
        </w:tabs>
      </w:pPr>
      <w:r>
        <w:rPr>
          <w:b/>
          <w:bCs/>
          <w:noProof/>
        </w:rPr>
        <mc:AlternateContent>
          <mc:Choice Requires="wps">
            <w:drawing>
              <wp:anchor distT="0" distB="0" distL="0" distR="0" simplePos="0" relativeHeight="251672576" behindDoc="0" locked="0" layoutInCell="1" allowOverlap="1" wp14:anchorId="161DD257" wp14:editId="49D047DB">
                <wp:simplePos x="0" y="0"/>
                <wp:positionH relativeFrom="column">
                  <wp:posOffset>92597</wp:posOffset>
                </wp:positionH>
                <wp:positionV relativeFrom="line">
                  <wp:posOffset>132610</wp:posOffset>
                </wp:positionV>
                <wp:extent cx="5640070" cy="1602740"/>
                <wp:effectExtent l="0" t="0" r="0" b="0"/>
                <wp:wrapNone/>
                <wp:docPr id="2" name="officeArt object" descr="Text Box 2"/>
                <wp:cNvGraphicFramePr/>
                <a:graphic xmlns:a="http://schemas.openxmlformats.org/drawingml/2006/main">
                  <a:graphicData uri="http://schemas.microsoft.com/office/word/2010/wordprocessingShape">
                    <wps:wsp>
                      <wps:cNvSpPr txBox="1"/>
                      <wps:spPr>
                        <a:xfrm>
                          <a:off x="0" y="0"/>
                          <a:ext cx="5640070" cy="1602740"/>
                        </a:xfrm>
                        <a:prstGeom prst="rect">
                          <a:avLst/>
                        </a:prstGeom>
                        <a:noFill/>
                        <a:ln w="12700" cap="flat">
                          <a:noFill/>
                          <a:miter lim="400000"/>
                        </a:ln>
                        <a:effectLst/>
                      </wps:spPr>
                      <wps:txbx>
                        <w:txbxContent>
                          <w:p w14:paraId="0FFB2862" w14:textId="77777777" w:rsidR="008C583C" w:rsidRDefault="008C583C" w:rsidP="00B24456">
                            <w:pPr>
                              <w:pStyle w:val="Body"/>
                              <w:spacing w:line="360" w:lineRule="auto"/>
                            </w:pPr>
                            <w:r>
                              <w:rPr>
                                <w:lang w:val="en-US"/>
                              </w:rPr>
                              <w:t>Signature:</w:t>
                            </w:r>
                            <w:r>
                              <w:rPr>
                                <w:lang w:val="en-US"/>
                              </w:rPr>
                              <w:tab/>
                              <w:t>_____________________________________________________________</w:t>
                            </w:r>
                          </w:p>
                          <w:p w14:paraId="3148E815" w14:textId="77777777" w:rsidR="008C583C" w:rsidRDefault="008C583C" w:rsidP="00B24456">
                            <w:pPr>
                              <w:pStyle w:val="Body"/>
                              <w:spacing w:line="360" w:lineRule="auto"/>
                            </w:pPr>
                            <w:r>
                              <w:rPr>
                                <w:lang w:val="en-US"/>
                              </w:rPr>
                              <w:t>Name:</w:t>
                            </w:r>
                            <w:r>
                              <w:rPr>
                                <w:lang w:val="en-US"/>
                              </w:rPr>
                              <w:tab/>
                            </w:r>
                            <w:r>
                              <w:rPr>
                                <w:lang w:val="en-US"/>
                              </w:rPr>
                              <w:tab/>
                              <w:t>_____________________________________________________________</w:t>
                            </w:r>
                          </w:p>
                          <w:p w14:paraId="54FC351C" w14:textId="77777777" w:rsidR="008C583C" w:rsidRDefault="008C583C" w:rsidP="00B24456">
                            <w:pPr>
                              <w:pStyle w:val="Body"/>
                              <w:spacing w:line="360" w:lineRule="auto"/>
                            </w:pPr>
                            <w:r>
                              <w:rPr>
                                <w:lang w:val="en-US"/>
                              </w:rPr>
                              <w:t>Job Title:</w:t>
                            </w:r>
                            <w:r>
                              <w:rPr>
                                <w:lang w:val="en-US"/>
                              </w:rPr>
                              <w:tab/>
                              <w:t>_____________________________________________________________</w:t>
                            </w:r>
                          </w:p>
                          <w:p w14:paraId="6A8E57F3" w14:textId="77777777" w:rsidR="008C583C" w:rsidRDefault="008C583C" w:rsidP="00B24456">
                            <w:pPr>
                              <w:pStyle w:val="Body"/>
                              <w:spacing w:line="360" w:lineRule="auto"/>
                            </w:pPr>
                            <w:r>
                              <w:rPr>
                                <w:lang w:val="en-US"/>
                              </w:rPr>
                              <w:t>Date:</w:t>
                            </w:r>
                            <w:r>
                              <w:rPr>
                                <w:lang w:val="en-US"/>
                              </w:rPr>
                              <w:tab/>
                            </w:r>
                            <w:r>
                              <w:rPr>
                                <w:lang w:val="en-US"/>
                              </w:rPr>
                              <w:tab/>
                              <w:t>_____________________________________________________________</w:t>
                            </w:r>
                          </w:p>
                        </w:txbxContent>
                      </wps:txbx>
                      <wps:bodyPr wrap="square" lIns="45719" tIns="45719" rIns="45719" bIns="45719" numCol="1" anchor="t">
                        <a:noAutofit/>
                      </wps:bodyPr>
                    </wps:wsp>
                  </a:graphicData>
                </a:graphic>
              </wp:anchor>
            </w:drawing>
          </mc:Choice>
          <mc:Fallback>
            <w:pict>
              <v:shape w14:anchorId="161DD257" id="_x0000_s1031" type="#_x0000_t202" alt="Text Box 2" style="position:absolute;margin-left:7.3pt;margin-top:10.45pt;width:444.1pt;height:126.2pt;z-index:25167257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" filled="f" stroked="f" strokeweight="1pt">
                <v:stroke miterlimit="4"/>
                <v:textbox inset="1.27mm,1.27mm,1.27mm,1.27mm">
                  <w:txbxContent>
                    <w:p w14:paraId="0FFB2862" w14:textId="77777777" w:rsidR="008C583C" w:rsidRDefault="008C583C" w:rsidP="00B24456">
                      <w:pPr>
                        <w:pStyle w:val="Body"/>
                        <w:spacing w:line="360" w:lineRule="auto"/>
                      </w:pPr>
                      <w:r>
                        <w:rPr>
                          <w:lang w:val="en-US"/>
                        </w:rPr>
                        <w:t>Signature:</w:t>
                      </w:r>
                      <w:r>
                        <w:rPr>
                          <w:lang w:val="en-US"/>
                        </w:rPr>
                        <w:tab/>
                        <w:t>_____________________________________________________________</w:t>
                      </w:r>
                    </w:p>
                    <w:p w14:paraId="3148E815" w14:textId="77777777" w:rsidR="008C583C" w:rsidRDefault="008C583C" w:rsidP="00B24456">
                      <w:pPr>
                        <w:pStyle w:val="Body"/>
                        <w:spacing w:line="360" w:lineRule="auto"/>
                      </w:pPr>
                      <w:r>
                        <w:rPr>
                          <w:lang w:val="en-US"/>
                        </w:rPr>
                        <w:t>Name:</w:t>
                      </w:r>
                      <w:r>
                        <w:rPr>
                          <w:lang w:val="en-US"/>
                        </w:rPr>
                        <w:tab/>
                      </w:r>
                      <w:r>
                        <w:rPr>
                          <w:lang w:val="en-US"/>
                        </w:rPr>
                        <w:tab/>
                        <w:t>_____________________________________________________________</w:t>
                      </w:r>
                    </w:p>
                    <w:p w14:paraId="54FC351C" w14:textId="77777777" w:rsidR="008C583C" w:rsidRDefault="008C583C" w:rsidP="00B24456">
                      <w:pPr>
                        <w:pStyle w:val="Body"/>
                        <w:spacing w:line="360" w:lineRule="auto"/>
                      </w:pPr>
                      <w:r>
                        <w:rPr>
                          <w:lang w:val="en-US"/>
                        </w:rPr>
                        <w:t>Job Title:</w:t>
                      </w:r>
                      <w:r>
                        <w:rPr>
                          <w:lang w:val="en-US"/>
                        </w:rPr>
                        <w:tab/>
                        <w:t>_____________________________________________________________</w:t>
                      </w:r>
                    </w:p>
                    <w:p w14:paraId="6A8E57F3" w14:textId="77777777" w:rsidR="008C583C" w:rsidRDefault="008C583C" w:rsidP="00B24456">
                      <w:pPr>
                        <w:pStyle w:val="Body"/>
                        <w:spacing w:line="360" w:lineRule="auto"/>
                      </w:pPr>
                      <w:r>
                        <w:rPr>
                          <w:lang w:val="en-US"/>
                        </w:rPr>
                        <w:t>Date:</w:t>
                      </w:r>
                      <w:r>
                        <w:rPr>
                          <w:lang w:val="en-US"/>
                        </w:rPr>
                        <w:tab/>
                      </w:r>
                      <w:r>
                        <w:rPr>
                          <w:lang w:val="en-US"/>
                        </w:rPr>
                        <w:tab/>
                        <w:t>_____________________________________________________________</w:t>
                      </w:r>
                    </w:p>
                  </w:txbxContent>
                </v:textbox>
                <w10:wrap anchory="line"/>
              </v:shape>
            </w:pict>
          </mc:Fallback>
        </mc:AlternateContent>
      </w:r>
    </w:p>
    <w:sectPr w:rsidR="00E83F69">
      <w:headerReference w:type="default" r:id="rId15"/>
      <w:footerReference w:type="default" r:id="rId16"/>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99442" w14:textId="77777777" w:rsidR="00DF5A7D" w:rsidRDefault="00DF5A7D">
      <w:r>
        <w:separator/>
      </w:r>
    </w:p>
  </w:endnote>
  <w:endnote w:type="continuationSeparator" w:id="0">
    <w:p w14:paraId="43AB07E5" w14:textId="77777777" w:rsidR="00DF5A7D" w:rsidRDefault="00DF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406125"/>
      <w:docPartObj>
        <w:docPartGallery w:val="Page Numbers (Bottom of Page)"/>
        <w:docPartUnique/>
      </w:docPartObj>
    </w:sdtPr>
    <w:sdtEndPr>
      <w:rPr>
        <w:noProof/>
      </w:rPr>
    </w:sdtEndPr>
    <w:sdtContent>
      <w:p w14:paraId="1B36491A" w14:textId="647AC966" w:rsidR="00F71E13" w:rsidRDefault="00F71E13">
        <w:pPr>
          <w:pStyle w:val="Footer"/>
        </w:pPr>
        <w:r>
          <w:fldChar w:fldCharType="begin"/>
        </w:r>
        <w:r>
          <w:instrText xml:space="preserve"> PAGE   \* MERGEFORMAT </w:instrText>
        </w:r>
        <w:r>
          <w:fldChar w:fldCharType="separate"/>
        </w:r>
        <w:r>
          <w:rPr>
            <w:noProof/>
          </w:rPr>
          <w:t>2</w:t>
        </w:r>
        <w:r>
          <w:rPr>
            <w:noProof/>
          </w:rPr>
          <w:fldChar w:fldCharType="end"/>
        </w:r>
      </w:p>
    </w:sdtContent>
  </w:sdt>
  <w:p w14:paraId="4336EAE3" w14:textId="3331BBD3" w:rsidR="00E83F69" w:rsidRDefault="00E83F69">
    <w:pPr>
      <w:pStyle w:val="Footer"/>
      <w:tabs>
        <w:tab w:val="clear" w:pos="9026"/>
        <w:tab w:val="right" w:pos="900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FEFF" w14:textId="77777777" w:rsidR="00DF5A7D" w:rsidRDefault="00DF5A7D">
      <w:r>
        <w:separator/>
      </w:r>
    </w:p>
  </w:footnote>
  <w:footnote w:type="continuationSeparator" w:id="0">
    <w:p w14:paraId="1FA00720" w14:textId="77777777" w:rsidR="00DF5A7D" w:rsidRDefault="00DF5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3876" w14:textId="2A9A8171" w:rsidR="00E83F69" w:rsidRDefault="00E83F69">
    <w:pPr>
      <w:pStyle w:val="Header"/>
      <w:tabs>
        <w:tab w:val="clear" w:pos="9026"/>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F88"/>
    <w:multiLevelType w:val="hybridMultilevel"/>
    <w:tmpl w:val="3B9E97DC"/>
    <w:numStyleLink w:val="ImportedStyle3"/>
  </w:abstractNum>
  <w:abstractNum w:abstractNumId="1" w15:restartNumberingAfterBreak="0">
    <w:nsid w:val="05820716"/>
    <w:multiLevelType w:val="hybridMultilevel"/>
    <w:tmpl w:val="30A82852"/>
    <w:styleLink w:val="ImportedStyle11"/>
    <w:lvl w:ilvl="0" w:tplc="48705942">
      <w:start w:val="1"/>
      <w:numFmt w:val="lowerRoman"/>
      <w:lvlText w:val="%1."/>
      <w:lvlJc w:val="left"/>
      <w:pPr>
        <w:tabs>
          <w:tab w:val="left" w:pos="3016"/>
        </w:tabs>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A32E9F5E">
      <w:start w:val="1"/>
      <w:numFmt w:val="lowerLetter"/>
      <w:lvlText w:val="%2."/>
      <w:lvlJc w:val="left"/>
      <w:pPr>
        <w:tabs>
          <w:tab w:val="left" w:pos="30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50E310">
      <w:start w:val="1"/>
      <w:numFmt w:val="lowerRoman"/>
      <w:lvlText w:val="%3."/>
      <w:lvlJc w:val="left"/>
      <w:pPr>
        <w:tabs>
          <w:tab w:val="left" w:pos="3016"/>
        </w:tabs>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1EE5226">
      <w:start w:val="1"/>
      <w:numFmt w:val="decimal"/>
      <w:lvlText w:val="%4."/>
      <w:lvlJc w:val="left"/>
      <w:pPr>
        <w:tabs>
          <w:tab w:val="left" w:pos="301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BE6AE24">
      <w:start w:val="1"/>
      <w:numFmt w:val="lowerLetter"/>
      <w:lvlText w:val="%5."/>
      <w:lvlJc w:val="left"/>
      <w:pPr>
        <w:tabs>
          <w:tab w:val="left" w:pos="301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8E1294">
      <w:start w:val="1"/>
      <w:numFmt w:val="lowerRoman"/>
      <w:lvlText w:val="%6."/>
      <w:lvlJc w:val="left"/>
      <w:pPr>
        <w:tabs>
          <w:tab w:val="left" w:pos="3016"/>
        </w:tabs>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2626436">
      <w:start w:val="1"/>
      <w:numFmt w:val="decimal"/>
      <w:lvlText w:val="%7."/>
      <w:lvlJc w:val="left"/>
      <w:pPr>
        <w:tabs>
          <w:tab w:val="left" w:pos="301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9CDA9E">
      <w:start w:val="1"/>
      <w:numFmt w:val="lowerLetter"/>
      <w:lvlText w:val="%8."/>
      <w:lvlJc w:val="left"/>
      <w:pPr>
        <w:tabs>
          <w:tab w:val="left" w:pos="301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FCB296">
      <w:start w:val="1"/>
      <w:numFmt w:val="lowerRoman"/>
      <w:lvlText w:val="%9."/>
      <w:lvlJc w:val="left"/>
      <w:pPr>
        <w:tabs>
          <w:tab w:val="left" w:pos="3016"/>
        </w:tabs>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B74091"/>
    <w:multiLevelType w:val="hybridMultilevel"/>
    <w:tmpl w:val="DF6847F4"/>
    <w:numStyleLink w:val="ImportedStyle2"/>
  </w:abstractNum>
  <w:abstractNum w:abstractNumId="3" w15:restartNumberingAfterBreak="0">
    <w:nsid w:val="10177E50"/>
    <w:multiLevelType w:val="multilevel"/>
    <w:tmpl w:val="BE02D57A"/>
    <w:numStyleLink w:val="ImportedStyle5"/>
  </w:abstractNum>
  <w:abstractNum w:abstractNumId="4" w15:restartNumberingAfterBreak="0">
    <w:nsid w:val="158C4523"/>
    <w:multiLevelType w:val="hybridMultilevel"/>
    <w:tmpl w:val="79123ED2"/>
    <w:numStyleLink w:val="ImportedStyle6"/>
  </w:abstractNum>
  <w:abstractNum w:abstractNumId="5" w15:restartNumberingAfterBreak="0">
    <w:nsid w:val="18BA49B7"/>
    <w:multiLevelType w:val="hybridMultilevel"/>
    <w:tmpl w:val="85AA5DB8"/>
    <w:styleLink w:val="ImportedStyle10"/>
    <w:lvl w:ilvl="0" w:tplc="C8A4C44E">
      <w:start w:val="1"/>
      <w:numFmt w:val="bullet"/>
      <w:lvlText w:val="·"/>
      <w:lvlJc w:val="left"/>
      <w:pPr>
        <w:tabs>
          <w:tab w:val="left" w:pos="3016"/>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BD2EFA0">
      <w:start w:val="1"/>
      <w:numFmt w:val="bullet"/>
      <w:lvlText w:val="·"/>
      <w:lvlJc w:val="left"/>
      <w:pPr>
        <w:tabs>
          <w:tab w:val="left" w:pos="3016"/>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336525C">
      <w:start w:val="1"/>
      <w:numFmt w:val="bullet"/>
      <w:lvlText w:val="·"/>
      <w:lvlJc w:val="left"/>
      <w:pPr>
        <w:tabs>
          <w:tab w:val="left" w:pos="3016"/>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DFEB286">
      <w:start w:val="1"/>
      <w:numFmt w:val="bullet"/>
      <w:lvlText w:val="·"/>
      <w:lvlJc w:val="left"/>
      <w:pPr>
        <w:tabs>
          <w:tab w:val="left" w:pos="3016"/>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868FB3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A68F28A">
      <w:start w:val="1"/>
      <w:numFmt w:val="bullet"/>
      <w:lvlText w:val="·"/>
      <w:lvlJc w:val="left"/>
      <w:pPr>
        <w:tabs>
          <w:tab w:val="left" w:pos="3016"/>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CA01B5E">
      <w:start w:val="1"/>
      <w:numFmt w:val="bullet"/>
      <w:lvlText w:val="·"/>
      <w:lvlJc w:val="left"/>
      <w:pPr>
        <w:tabs>
          <w:tab w:val="left" w:pos="3016"/>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704082">
      <w:start w:val="1"/>
      <w:numFmt w:val="bullet"/>
      <w:lvlText w:val="·"/>
      <w:lvlJc w:val="left"/>
      <w:pPr>
        <w:tabs>
          <w:tab w:val="left" w:pos="3016"/>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C7E01C8">
      <w:start w:val="1"/>
      <w:numFmt w:val="bullet"/>
      <w:lvlText w:val="·"/>
      <w:lvlJc w:val="left"/>
      <w:pPr>
        <w:tabs>
          <w:tab w:val="left" w:pos="3016"/>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352E87"/>
    <w:multiLevelType w:val="multilevel"/>
    <w:tmpl w:val="3484228C"/>
    <w:numStyleLink w:val="ImportedStyle4"/>
  </w:abstractNum>
  <w:abstractNum w:abstractNumId="7" w15:restartNumberingAfterBreak="0">
    <w:nsid w:val="1EA01F80"/>
    <w:multiLevelType w:val="multilevel"/>
    <w:tmpl w:val="3484228C"/>
    <w:styleLink w:val="ImportedStyle4"/>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Roman"/>
      <w:lvlText w:val="%2."/>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A54626"/>
    <w:multiLevelType w:val="hybridMultilevel"/>
    <w:tmpl w:val="BA9EF812"/>
    <w:styleLink w:val="ImportedStyle12"/>
    <w:lvl w:ilvl="0" w:tplc="4F086BC4">
      <w:start w:val="1"/>
      <w:numFmt w:val="bullet"/>
      <w:lvlText w:val="·"/>
      <w:lvlJc w:val="left"/>
      <w:pPr>
        <w:tabs>
          <w:tab w:val="left" w:pos="3016"/>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006994">
      <w:start w:val="1"/>
      <w:numFmt w:val="bullet"/>
      <w:lvlText w:val="o"/>
      <w:lvlJc w:val="left"/>
      <w:pPr>
        <w:tabs>
          <w:tab w:val="left" w:pos="3016"/>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340D9E">
      <w:start w:val="1"/>
      <w:numFmt w:val="bullet"/>
      <w:lvlText w:val="▪"/>
      <w:lvlJc w:val="left"/>
      <w:pPr>
        <w:tabs>
          <w:tab w:val="left" w:pos="3016"/>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C80D4E">
      <w:start w:val="1"/>
      <w:numFmt w:val="bullet"/>
      <w:lvlText w:val="·"/>
      <w:lvlJc w:val="left"/>
      <w:pPr>
        <w:tabs>
          <w:tab w:val="left" w:pos="3016"/>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326E0E">
      <w:start w:val="1"/>
      <w:numFmt w:val="bullet"/>
      <w:lvlText w:val="o"/>
      <w:lvlJc w:val="left"/>
      <w:pPr>
        <w:tabs>
          <w:tab w:val="left" w:pos="3016"/>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AED42A">
      <w:start w:val="1"/>
      <w:numFmt w:val="bullet"/>
      <w:lvlText w:val="▪"/>
      <w:lvlJc w:val="left"/>
      <w:pPr>
        <w:tabs>
          <w:tab w:val="left" w:pos="3016"/>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808B44">
      <w:start w:val="1"/>
      <w:numFmt w:val="bullet"/>
      <w:lvlText w:val="·"/>
      <w:lvlJc w:val="left"/>
      <w:pPr>
        <w:tabs>
          <w:tab w:val="left" w:pos="3016"/>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84F0E0">
      <w:start w:val="1"/>
      <w:numFmt w:val="bullet"/>
      <w:lvlText w:val="o"/>
      <w:lvlJc w:val="left"/>
      <w:pPr>
        <w:tabs>
          <w:tab w:val="left" w:pos="3016"/>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5641BEA">
      <w:start w:val="1"/>
      <w:numFmt w:val="bullet"/>
      <w:lvlText w:val="▪"/>
      <w:lvlJc w:val="left"/>
      <w:pPr>
        <w:tabs>
          <w:tab w:val="left" w:pos="3016"/>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3D72851"/>
    <w:multiLevelType w:val="hybridMultilevel"/>
    <w:tmpl w:val="BB682D20"/>
    <w:numStyleLink w:val="ImportedStyle13"/>
  </w:abstractNum>
  <w:abstractNum w:abstractNumId="10" w15:restartNumberingAfterBreak="0">
    <w:nsid w:val="2FFE4E82"/>
    <w:multiLevelType w:val="hybridMultilevel"/>
    <w:tmpl w:val="43AEC8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B3E7C4F"/>
    <w:multiLevelType w:val="multilevel"/>
    <w:tmpl w:val="372AA1A6"/>
    <w:numStyleLink w:val="ImportedStyle1"/>
  </w:abstractNum>
  <w:abstractNum w:abstractNumId="12" w15:restartNumberingAfterBreak="0">
    <w:nsid w:val="3F6D06F5"/>
    <w:multiLevelType w:val="hybridMultilevel"/>
    <w:tmpl w:val="0E52D6AE"/>
    <w:styleLink w:val="ImportedStyle7"/>
    <w:lvl w:ilvl="0" w:tplc="8954F230">
      <w:start w:val="1"/>
      <w:numFmt w:val="low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B55E73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269F8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7F4B4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7C0E4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143FB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33D4D77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3C44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62B84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F8225EB"/>
    <w:multiLevelType w:val="hybridMultilevel"/>
    <w:tmpl w:val="D7D0D2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5FC0951"/>
    <w:multiLevelType w:val="hybridMultilevel"/>
    <w:tmpl w:val="4F98F566"/>
    <w:styleLink w:val="ImportedStyle8"/>
    <w:lvl w:ilvl="0" w:tplc="06BE26BE">
      <w:start w:val="1"/>
      <w:numFmt w:val="low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C8BEAC1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42ED706">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7C30ADE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A073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92EE04">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46E3F0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E92C1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A0F0C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66B4AA1"/>
    <w:multiLevelType w:val="hybridMultilevel"/>
    <w:tmpl w:val="30A82852"/>
    <w:numStyleLink w:val="ImportedStyle11"/>
  </w:abstractNum>
  <w:abstractNum w:abstractNumId="16" w15:restartNumberingAfterBreak="0">
    <w:nsid w:val="50B319D6"/>
    <w:multiLevelType w:val="hybridMultilevel"/>
    <w:tmpl w:val="9BDE17EA"/>
    <w:styleLink w:val="ImportedStyle9"/>
    <w:lvl w:ilvl="0" w:tplc="C57A5152">
      <w:start w:val="1"/>
      <w:numFmt w:val="lowerRoman"/>
      <w:lvlText w:val="%1."/>
      <w:lvlJc w:val="left"/>
      <w:pPr>
        <w:tabs>
          <w:tab w:val="left" w:pos="3016"/>
        </w:tabs>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50960B5C">
      <w:start w:val="1"/>
      <w:numFmt w:val="lowerLetter"/>
      <w:lvlText w:val="%2."/>
      <w:lvlJc w:val="left"/>
      <w:pPr>
        <w:tabs>
          <w:tab w:val="left" w:pos="30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989A98">
      <w:start w:val="1"/>
      <w:numFmt w:val="lowerRoman"/>
      <w:lvlText w:val="%3."/>
      <w:lvlJc w:val="left"/>
      <w:pPr>
        <w:tabs>
          <w:tab w:val="left" w:pos="3016"/>
        </w:tabs>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2C90EEA8">
      <w:start w:val="1"/>
      <w:numFmt w:val="decimal"/>
      <w:lvlText w:val="%4."/>
      <w:lvlJc w:val="left"/>
      <w:pPr>
        <w:tabs>
          <w:tab w:val="left" w:pos="301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6323160">
      <w:start w:val="1"/>
      <w:numFmt w:val="lowerLetter"/>
      <w:lvlText w:val="%5."/>
      <w:lvlJc w:val="left"/>
      <w:pPr>
        <w:tabs>
          <w:tab w:val="left" w:pos="301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1ED8C6">
      <w:start w:val="1"/>
      <w:numFmt w:val="lowerRoman"/>
      <w:lvlText w:val="%6."/>
      <w:lvlJc w:val="left"/>
      <w:pPr>
        <w:tabs>
          <w:tab w:val="left" w:pos="3016"/>
        </w:tabs>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A7A85B08">
      <w:start w:val="1"/>
      <w:numFmt w:val="decimal"/>
      <w:lvlText w:val="%7."/>
      <w:lvlJc w:val="left"/>
      <w:pPr>
        <w:tabs>
          <w:tab w:val="left" w:pos="301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2E72DC">
      <w:start w:val="1"/>
      <w:numFmt w:val="lowerLetter"/>
      <w:lvlText w:val="%8."/>
      <w:lvlJc w:val="left"/>
      <w:pPr>
        <w:tabs>
          <w:tab w:val="left" w:pos="301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0A6952">
      <w:start w:val="1"/>
      <w:numFmt w:val="lowerRoman"/>
      <w:lvlText w:val="%9."/>
      <w:lvlJc w:val="left"/>
      <w:pPr>
        <w:tabs>
          <w:tab w:val="left" w:pos="3016"/>
        </w:tabs>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1C005A9"/>
    <w:multiLevelType w:val="hybridMultilevel"/>
    <w:tmpl w:val="0E52D6AE"/>
    <w:numStyleLink w:val="ImportedStyle7"/>
  </w:abstractNum>
  <w:abstractNum w:abstractNumId="18" w15:restartNumberingAfterBreak="0">
    <w:nsid w:val="607C4381"/>
    <w:multiLevelType w:val="hybridMultilevel"/>
    <w:tmpl w:val="BB682D20"/>
    <w:styleLink w:val="ImportedStyle13"/>
    <w:lvl w:ilvl="0" w:tplc="6AEE9D8A">
      <w:start w:val="1"/>
      <w:numFmt w:val="lowerRoman"/>
      <w:lvlText w:val="%1."/>
      <w:lvlJc w:val="left"/>
      <w:pPr>
        <w:tabs>
          <w:tab w:val="left" w:pos="3016"/>
        </w:tabs>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35DE03E2">
      <w:start w:val="1"/>
      <w:numFmt w:val="lowerLetter"/>
      <w:lvlText w:val="%2."/>
      <w:lvlJc w:val="left"/>
      <w:pPr>
        <w:tabs>
          <w:tab w:val="left" w:pos="30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605C06">
      <w:start w:val="1"/>
      <w:numFmt w:val="lowerRoman"/>
      <w:lvlText w:val="%3."/>
      <w:lvlJc w:val="left"/>
      <w:pPr>
        <w:tabs>
          <w:tab w:val="left" w:pos="3016"/>
        </w:tabs>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DAB019E0">
      <w:start w:val="1"/>
      <w:numFmt w:val="decimal"/>
      <w:lvlText w:val="%4."/>
      <w:lvlJc w:val="left"/>
      <w:pPr>
        <w:tabs>
          <w:tab w:val="left" w:pos="301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9AC6E6">
      <w:start w:val="1"/>
      <w:numFmt w:val="lowerLetter"/>
      <w:lvlText w:val="%5."/>
      <w:lvlJc w:val="left"/>
      <w:pPr>
        <w:tabs>
          <w:tab w:val="left" w:pos="301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734662E">
      <w:start w:val="1"/>
      <w:numFmt w:val="lowerRoman"/>
      <w:lvlText w:val="%6."/>
      <w:lvlJc w:val="left"/>
      <w:pPr>
        <w:tabs>
          <w:tab w:val="left" w:pos="3016"/>
        </w:tabs>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74B8108C">
      <w:start w:val="1"/>
      <w:numFmt w:val="decimal"/>
      <w:lvlText w:val="%7."/>
      <w:lvlJc w:val="left"/>
      <w:pPr>
        <w:tabs>
          <w:tab w:val="left" w:pos="301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DA4426">
      <w:start w:val="1"/>
      <w:numFmt w:val="lowerLetter"/>
      <w:lvlText w:val="%8."/>
      <w:lvlJc w:val="left"/>
      <w:pPr>
        <w:tabs>
          <w:tab w:val="left" w:pos="301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087552">
      <w:start w:val="1"/>
      <w:numFmt w:val="lowerRoman"/>
      <w:lvlText w:val="%9."/>
      <w:lvlJc w:val="left"/>
      <w:pPr>
        <w:tabs>
          <w:tab w:val="left" w:pos="3016"/>
        </w:tabs>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2B16967"/>
    <w:multiLevelType w:val="hybridMultilevel"/>
    <w:tmpl w:val="85AA5DB8"/>
    <w:numStyleLink w:val="ImportedStyle10"/>
  </w:abstractNum>
  <w:abstractNum w:abstractNumId="20" w15:restartNumberingAfterBreak="0">
    <w:nsid w:val="649E44B3"/>
    <w:multiLevelType w:val="hybridMultilevel"/>
    <w:tmpl w:val="79123ED2"/>
    <w:styleLink w:val="ImportedStyle6"/>
    <w:lvl w:ilvl="0" w:tplc="51F6AA0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A6463D4">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BD8F19A">
      <w:start w:val="1"/>
      <w:numFmt w:val="lowerRoman"/>
      <w:lvlText w:val="%3."/>
      <w:lvlJc w:val="left"/>
      <w:pPr>
        <w:ind w:left="144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3DAE9D7C">
      <w:start w:val="1"/>
      <w:numFmt w:val="decimal"/>
      <w:lvlText w:val="%4."/>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D007E18">
      <w:start w:val="1"/>
      <w:numFmt w:val="lowerLetter"/>
      <w:lvlText w:val="%5."/>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E448E3C">
      <w:start w:val="1"/>
      <w:numFmt w:val="lowerRoman"/>
      <w:lvlText w:val="%6."/>
      <w:lvlJc w:val="left"/>
      <w:pPr>
        <w:ind w:left="360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162C0BFC">
      <w:start w:val="1"/>
      <w:numFmt w:val="decimal"/>
      <w:lvlText w:val="%7."/>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E5EA232">
      <w:start w:val="1"/>
      <w:numFmt w:val="lowerLetter"/>
      <w:lvlText w:val="%8."/>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0B0CF62">
      <w:start w:val="1"/>
      <w:numFmt w:val="lowerRoman"/>
      <w:lvlText w:val="%9."/>
      <w:lvlJc w:val="left"/>
      <w:pPr>
        <w:ind w:left="576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7E2218B"/>
    <w:multiLevelType w:val="hybridMultilevel"/>
    <w:tmpl w:val="BA9EF812"/>
    <w:numStyleLink w:val="ImportedStyle12"/>
  </w:abstractNum>
  <w:abstractNum w:abstractNumId="22" w15:restartNumberingAfterBreak="0">
    <w:nsid w:val="6FBA7C30"/>
    <w:multiLevelType w:val="hybridMultilevel"/>
    <w:tmpl w:val="3B9E97DC"/>
    <w:styleLink w:val="ImportedStyle3"/>
    <w:lvl w:ilvl="0" w:tplc="58CE2E0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6A95BC">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530164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22BE7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BE917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E4E6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7040B8">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1029C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12A9E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39605AC"/>
    <w:multiLevelType w:val="hybridMultilevel"/>
    <w:tmpl w:val="9BDE17EA"/>
    <w:numStyleLink w:val="ImportedStyle9"/>
  </w:abstractNum>
  <w:abstractNum w:abstractNumId="24" w15:restartNumberingAfterBreak="0">
    <w:nsid w:val="759347E0"/>
    <w:multiLevelType w:val="hybridMultilevel"/>
    <w:tmpl w:val="4F98F566"/>
    <w:numStyleLink w:val="ImportedStyle8"/>
  </w:abstractNum>
  <w:abstractNum w:abstractNumId="25" w15:restartNumberingAfterBreak="0">
    <w:nsid w:val="77960556"/>
    <w:multiLevelType w:val="hybridMultilevel"/>
    <w:tmpl w:val="DF6847F4"/>
    <w:styleLink w:val="ImportedStyle2"/>
    <w:lvl w:ilvl="0" w:tplc="E2C2CF3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B80ECF6">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DE8D6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940ABA">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E27BE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C2639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30177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16F488">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28742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B511FD6"/>
    <w:multiLevelType w:val="multilevel"/>
    <w:tmpl w:val="372AA1A6"/>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Roman"/>
      <w:lvlText w:val="%2."/>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C2870C7"/>
    <w:multiLevelType w:val="multilevel"/>
    <w:tmpl w:val="BE02D57A"/>
    <w:styleLink w:val="ImportedStyle5"/>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lvlText w:val="%2."/>
      <w:lvlJc w:val="left"/>
      <w:pPr>
        <w:ind w:left="472" w:hanging="47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428116190">
    <w:abstractNumId w:val="26"/>
  </w:num>
  <w:num w:numId="2" w16cid:durableId="917591180">
    <w:abstractNumId w:val="11"/>
  </w:num>
  <w:num w:numId="3" w16cid:durableId="1492867008">
    <w:abstractNumId w:val="25"/>
  </w:num>
  <w:num w:numId="4" w16cid:durableId="1897206344">
    <w:abstractNumId w:val="2"/>
  </w:num>
  <w:num w:numId="5" w16cid:durableId="1877739400">
    <w:abstractNumId w:val="11"/>
  </w:num>
  <w:num w:numId="6" w16cid:durableId="1666736375">
    <w:abstractNumId w:val="22"/>
  </w:num>
  <w:num w:numId="7" w16cid:durableId="1308508307">
    <w:abstractNumId w:val="0"/>
  </w:num>
  <w:num w:numId="8" w16cid:durableId="193813978">
    <w:abstractNumId w:val="11"/>
  </w:num>
  <w:num w:numId="9" w16cid:durableId="446193062">
    <w:abstractNumId w:val="11"/>
    <w:lvlOverride w:ilvl="0">
      <w:lvl w:ilvl="0">
        <w:start w:val="1"/>
        <w:numFmt w:val="decimal"/>
        <w:lvlText w:val="%1."/>
        <w:lvlJc w:val="left"/>
        <w:pPr>
          <w:tabs>
            <w:tab w:val="left" w:pos="3016"/>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lvlText w:val="%2."/>
        <w:lvlJc w:val="left"/>
        <w:pPr>
          <w:tabs>
            <w:tab w:val="left" w:pos="3016"/>
          </w:tabs>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left" w:pos="3016"/>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tabs>
            <w:tab w:val="left" w:pos="3016"/>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tabs>
            <w:tab w:val="left" w:pos="3016"/>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tabs>
            <w:tab w:val="left" w:pos="3016"/>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tabs>
            <w:tab w:val="left" w:pos="3016"/>
          </w:tabs>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tabs>
            <w:tab w:val="left" w:pos="3016"/>
          </w:tabs>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tabs>
            <w:tab w:val="left" w:pos="3016"/>
          </w:tabs>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352564604">
    <w:abstractNumId w:val="7"/>
  </w:num>
  <w:num w:numId="11" w16cid:durableId="962269842">
    <w:abstractNumId w:val="6"/>
  </w:num>
  <w:num w:numId="12" w16cid:durableId="382337838">
    <w:abstractNumId w:val="27"/>
  </w:num>
  <w:num w:numId="13" w16cid:durableId="283926997">
    <w:abstractNumId w:val="3"/>
  </w:num>
  <w:num w:numId="14" w16cid:durableId="698244048">
    <w:abstractNumId w:val="20"/>
  </w:num>
  <w:num w:numId="15" w16cid:durableId="647326457">
    <w:abstractNumId w:val="4"/>
  </w:num>
  <w:num w:numId="16" w16cid:durableId="1917279696">
    <w:abstractNumId w:val="12"/>
  </w:num>
  <w:num w:numId="17" w16cid:durableId="290212542">
    <w:abstractNumId w:val="17"/>
  </w:num>
  <w:num w:numId="18" w16cid:durableId="1925332951">
    <w:abstractNumId w:val="4"/>
    <w:lvlOverride w:ilvl="0">
      <w:startOverride w:val="2"/>
    </w:lvlOverride>
  </w:num>
  <w:num w:numId="19" w16cid:durableId="582564631">
    <w:abstractNumId w:val="14"/>
  </w:num>
  <w:num w:numId="20" w16cid:durableId="803085072">
    <w:abstractNumId w:val="24"/>
  </w:num>
  <w:num w:numId="21" w16cid:durableId="385838230">
    <w:abstractNumId w:val="4"/>
    <w:lvlOverride w:ilvl="0">
      <w:startOverride w:val="3"/>
    </w:lvlOverride>
  </w:num>
  <w:num w:numId="22" w16cid:durableId="209270531">
    <w:abstractNumId w:val="16"/>
  </w:num>
  <w:num w:numId="23" w16cid:durableId="966667635">
    <w:abstractNumId w:val="23"/>
  </w:num>
  <w:num w:numId="24" w16cid:durableId="2135824816">
    <w:abstractNumId w:val="5"/>
  </w:num>
  <w:num w:numId="25" w16cid:durableId="1863283161">
    <w:abstractNumId w:val="19"/>
  </w:num>
  <w:num w:numId="26" w16cid:durableId="1103839871">
    <w:abstractNumId w:val="23"/>
    <w:lvlOverride w:ilvl="0">
      <w:startOverride w:val="4"/>
    </w:lvlOverride>
  </w:num>
  <w:num w:numId="27" w16cid:durableId="372002999">
    <w:abstractNumId w:val="4"/>
    <w:lvlOverride w:ilvl="0">
      <w:startOverride w:val="4"/>
      <w:lvl w:ilvl="0" w:tplc="21B80330">
        <w:start w:val="4"/>
        <w:numFmt w:val="decimal"/>
        <w:lvlText w:val="%1."/>
        <w:lvlJc w:val="left"/>
        <w:pPr>
          <w:tabs>
            <w:tab w:val="left" w:pos="3016"/>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A2EBCC8">
        <w:start w:val="1"/>
        <w:numFmt w:val="lowerLetter"/>
        <w:lvlText w:val="%2."/>
        <w:lvlJc w:val="left"/>
        <w:pPr>
          <w:tabs>
            <w:tab w:val="left" w:pos="3016"/>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E1AAE84">
        <w:start w:val="1"/>
        <w:numFmt w:val="lowerRoman"/>
        <w:lvlText w:val="%3."/>
        <w:lvlJc w:val="left"/>
        <w:pPr>
          <w:tabs>
            <w:tab w:val="left" w:pos="3016"/>
          </w:tabs>
          <w:ind w:left="1440" w:hanging="2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99CF764">
        <w:start w:val="1"/>
        <w:numFmt w:val="decimal"/>
        <w:lvlText w:val="%4."/>
        <w:lvlJc w:val="left"/>
        <w:pPr>
          <w:tabs>
            <w:tab w:val="left" w:pos="3016"/>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62AB200">
        <w:start w:val="1"/>
        <w:numFmt w:val="lowerLetter"/>
        <w:lvlText w:val="%5."/>
        <w:lvlJc w:val="left"/>
        <w:pPr>
          <w:tabs>
            <w:tab w:val="left" w:pos="3016"/>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0D269DC">
        <w:start w:val="1"/>
        <w:numFmt w:val="lowerRoman"/>
        <w:lvlText w:val="%6."/>
        <w:lvlJc w:val="left"/>
        <w:pPr>
          <w:tabs>
            <w:tab w:val="left" w:pos="3016"/>
          </w:tabs>
          <w:ind w:left="3600" w:hanging="2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0E405CE">
        <w:start w:val="1"/>
        <w:numFmt w:val="decimal"/>
        <w:lvlText w:val="%7."/>
        <w:lvlJc w:val="left"/>
        <w:pPr>
          <w:tabs>
            <w:tab w:val="left" w:pos="3016"/>
          </w:tabs>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318A406">
        <w:start w:val="1"/>
        <w:numFmt w:val="lowerLetter"/>
        <w:lvlText w:val="%8."/>
        <w:lvlJc w:val="left"/>
        <w:pPr>
          <w:tabs>
            <w:tab w:val="left" w:pos="3016"/>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D52628C">
        <w:start w:val="1"/>
        <w:numFmt w:val="lowerRoman"/>
        <w:lvlText w:val="%9."/>
        <w:lvlJc w:val="left"/>
        <w:pPr>
          <w:tabs>
            <w:tab w:val="left" w:pos="3016"/>
          </w:tabs>
          <w:ind w:left="5760" w:hanging="29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16cid:durableId="413162353">
    <w:abstractNumId w:val="1"/>
  </w:num>
  <w:num w:numId="29" w16cid:durableId="816921341">
    <w:abstractNumId w:val="15"/>
  </w:num>
  <w:num w:numId="30" w16cid:durableId="1279725411">
    <w:abstractNumId w:val="8"/>
  </w:num>
  <w:num w:numId="31" w16cid:durableId="289946529">
    <w:abstractNumId w:val="21"/>
  </w:num>
  <w:num w:numId="32" w16cid:durableId="1632124925">
    <w:abstractNumId w:val="15"/>
    <w:lvlOverride w:ilvl="0">
      <w:startOverride w:val="3"/>
    </w:lvlOverride>
  </w:num>
  <w:num w:numId="33" w16cid:durableId="1805658115">
    <w:abstractNumId w:val="4"/>
    <w:lvlOverride w:ilvl="0">
      <w:startOverride w:val="5"/>
      <w:lvl w:ilvl="0" w:tplc="21B80330">
        <w:start w:val="5"/>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A2EBCC8">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E1AAE84">
        <w:start w:val="1"/>
        <w:numFmt w:val="lowerRoman"/>
        <w:lvlText w:val="%3."/>
        <w:lvlJc w:val="left"/>
        <w:pPr>
          <w:ind w:left="1440" w:hanging="2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99CF764">
        <w:start w:val="1"/>
        <w:numFmt w:val="decimal"/>
        <w:lvlText w:val="%4."/>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62AB200">
        <w:start w:val="1"/>
        <w:numFmt w:val="lowerLetter"/>
        <w:lvlText w:val="%5."/>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0D269DC">
        <w:start w:val="1"/>
        <w:numFmt w:val="lowerRoman"/>
        <w:lvlText w:val="%6."/>
        <w:lvlJc w:val="left"/>
        <w:pPr>
          <w:ind w:left="3600" w:hanging="2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0E405CE">
        <w:start w:val="1"/>
        <w:numFmt w:val="decimal"/>
        <w:lvlText w:val="%7."/>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318A406">
        <w:start w:val="1"/>
        <w:numFmt w:val="lowerLetter"/>
        <w:lvlText w:val="%8."/>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D52628C">
        <w:start w:val="1"/>
        <w:numFmt w:val="lowerRoman"/>
        <w:lvlText w:val="%9."/>
        <w:lvlJc w:val="left"/>
        <w:pPr>
          <w:ind w:left="5760" w:hanging="29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4" w16cid:durableId="956330335">
    <w:abstractNumId w:val="18"/>
  </w:num>
  <w:num w:numId="35" w16cid:durableId="1790391692">
    <w:abstractNumId w:val="9"/>
  </w:num>
  <w:num w:numId="36" w16cid:durableId="1139109122">
    <w:abstractNumId w:val="4"/>
    <w:lvlOverride w:ilvl="0">
      <w:startOverride w:val="6"/>
      <w:lvl w:ilvl="0" w:tplc="21B80330">
        <w:start w:val="6"/>
        <w:numFmt w:val="decimal"/>
        <w:lvlText w:val="%1."/>
        <w:lvlJc w:val="left"/>
        <w:pPr>
          <w:tabs>
            <w:tab w:val="left" w:pos="3016"/>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A2EBCC8">
        <w:start w:val="1"/>
        <w:numFmt w:val="lowerLetter"/>
        <w:lvlText w:val="%2."/>
        <w:lvlJc w:val="left"/>
        <w:pPr>
          <w:tabs>
            <w:tab w:val="left" w:pos="3016"/>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E1AAE84">
        <w:start w:val="1"/>
        <w:numFmt w:val="lowerRoman"/>
        <w:lvlText w:val="%3."/>
        <w:lvlJc w:val="left"/>
        <w:pPr>
          <w:tabs>
            <w:tab w:val="left" w:pos="3016"/>
          </w:tabs>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99CF764">
        <w:start w:val="1"/>
        <w:numFmt w:val="decimal"/>
        <w:lvlText w:val="%4."/>
        <w:lvlJc w:val="left"/>
        <w:pPr>
          <w:tabs>
            <w:tab w:val="left" w:pos="3016"/>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62AB200">
        <w:start w:val="1"/>
        <w:numFmt w:val="lowerLetter"/>
        <w:lvlText w:val="%5."/>
        <w:lvlJc w:val="left"/>
        <w:pPr>
          <w:tabs>
            <w:tab w:val="left" w:pos="3016"/>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0D269DC">
        <w:start w:val="1"/>
        <w:numFmt w:val="lowerRoman"/>
        <w:lvlText w:val="%6."/>
        <w:lvlJc w:val="left"/>
        <w:pPr>
          <w:tabs>
            <w:tab w:val="left" w:pos="3016"/>
          </w:tabs>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0E405CE">
        <w:start w:val="1"/>
        <w:numFmt w:val="decimal"/>
        <w:lvlText w:val="%7."/>
        <w:lvlJc w:val="left"/>
        <w:pPr>
          <w:tabs>
            <w:tab w:val="left" w:pos="3016"/>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318A406">
        <w:start w:val="1"/>
        <w:numFmt w:val="lowerLetter"/>
        <w:lvlText w:val="%8."/>
        <w:lvlJc w:val="left"/>
        <w:pPr>
          <w:tabs>
            <w:tab w:val="left" w:pos="3016"/>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D52628C">
        <w:start w:val="1"/>
        <w:numFmt w:val="lowerRoman"/>
        <w:lvlText w:val="%9."/>
        <w:lvlJc w:val="left"/>
        <w:pPr>
          <w:tabs>
            <w:tab w:val="left" w:pos="3016"/>
          </w:tabs>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7" w16cid:durableId="1101293298">
    <w:abstractNumId w:val="10"/>
  </w:num>
  <w:num w:numId="38" w16cid:durableId="1813599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F69"/>
    <w:rsid w:val="00020AFD"/>
    <w:rsid w:val="000415AB"/>
    <w:rsid w:val="00070635"/>
    <w:rsid w:val="000C0B34"/>
    <w:rsid w:val="000E289C"/>
    <w:rsid w:val="00157F0A"/>
    <w:rsid w:val="001B7878"/>
    <w:rsid w:val="001C6533"/>
    <w:rsid w:val="00204815"/>
    <w:rsid w:val="00220F7A"/>
    <w:rsid w:val="00262FD9"/>
    <w:rsid w:val="00276159"/>
    <w:rsid w:val="002E4F1D"/>
    <w:rsid w:val="00335F6C"/>
    <w:rsid w:val="003470F0"/>
    <w:rsid w:val="00364A59"/>
    <w:rsid w:val="003824EA"/>
    <w:rsid w:val="003B07FF"/>
    <w:rsid w:val="003E7654"/>
    <w:rsid w:val="003F7EBB"/>
    <w:rsid w:val="00405BDB"/>
    <w:rsid w:val="00426841"/>
    <w:rsid w:val="004310BD"/>
    <w:rsid w:val="00437143"/>
    <w:rsid w:val="004808FB"/>
    <w:rsid w:val="00483F2B"/>
    <w:rsid w:val="00493E4A"/>
    <w:rsid w:val="004B072C"/>
    <w:rsid w:val="004D38D1"/>
    <w:rsid w:val="00521CFF"/>
    <w:rsid w:val="0052725F"/>
    <w:rsid w:val="00593C08"/>
    <w:rsid w:val="005F12C6"/>
    <w:rsid w:val="005F1D40"/>
    <w:rsid w:val="0060702B"/>
    <w:rsid w:val="0067058E"/>
    <w:rsid w:val="00686B83"/>
    <w:rsid w:val="006B44E8"/>
    <w:rsid w:val="006E4087"/>
    <w:rsid w:val="006F2BAE"/>
    <w:rsid w:val="007315CE"/>
    <w:rsid w:val="00741235"/>
    <w:rsid w:val="00750B11"/>
    <w:rsid w:val="007A1236"/>
    <w:rsid w:val="0080298F"/>
    <w:rsid w:val="00817C20"/>
    <w:rsid w:val="00862AB7"/>
    <w:rsid w:val="008B44E8"/>
    <w:rsid w:val="008C583C"/>
    <w:rsid w:val="00915CFD"/>
    <w:rsid w:val="00926531"/>
    <w:rsid w:val="009407BB"/>
    <w:rsid w:val="00956401"/>
    <w:rsid w:val="00962E75"/>
    <w:rsid w:val="00964F25"/>
    <w:rsid w:val="00985A77"/>
    <w:rsid w:val="009A4349"/>
    <w:rsid w:val="009E6418"/>
    <w:rsid w:val="00A15888"/>
    <w:rsid w:val="00A226D4"/>
    <w:rsid w:val="00AE10B7"/>
    <w:rsid w:val="00AE7029"/>
    <w:rsid w:val="00B11719"/>
    <w:rsid w:val="00B20A3A"/>
    <w:rsid w:val="00B23E6E"/>
    <w:rsid w:val="00B24456"/>
    <w:rsid w:val="00B372F1"/>
    <w:rsid w:val="00B55E86"/>
    <w:rsid w:val="00B72007"/>
    <w:rsid w:val="00B769E6"/>
    <w:rsid w:val="00B87441"/>
    <w:rsid w:val="00BB5C6E"/>
    <w:rsid w:val="00BF180E"/>
    <w:rsid w:val="00C10424"/>
    <w:rsid w:val="00C30048"/>
    <w:rsid w:val="00C43033"/>
    <w:rsid w:val="00C80500"/>
    <w:rsid w:val="00CA0E44"/>
    <w:rsid w:val="00CF69DB"/>
    <w:rsid w:val="00D07AF1"/>
    <w:rsid w:val="00D24648"/>
    <w:rsid w:val="00D33785"/>
    <w:rsid w:val="00D85857"/>
    <w:rsid w:val="00D92E68"/>
    <w:rsid w:val="00DB10E1"/>
    <w:rsid w:val="00DB1DAC"/>
    <w:rsid w:val="00DF5A7D"/>
    <w:rsid w:val="00E01336"/>
    <w:rsid w:val="00E0247B"/>
    <w:rsid w:val="00E03EC9"/>
    <w:rsid w:val="00E1100C"/>
    <w:rsid w:val="00E14863"/>
    <w:rsid w:val="00E1713B"/>
    <w:rsid w:val="00E83F69"/>
    <w:rsid w:val="00EA7899"/>
    <w:rsid w:val="00F2175A"/>
    <w:rsid w:val="00F71E13"/>
    <w:rsid w:val="00FC18C4"/>
    <w:rsid w:val="00FF3F93"/>
    <w:rsid w:val="49554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4916C"/>
  <w15:docId w15:val="{E52DA52B-2A31-7D46-8322-D82D8438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Footer">
    <w:name w:val="footer"/>
    <w:link w:val="FooterChar"/>
    <w:uiPriority w:val="99"/>
    <w:pPr>
      <w:tabs>
        <w:tab w:val="center" w:pos="4513"/>
        <w:tab w:val="right" w:pos="9026"/>
      </w:tabs>
    </w:pPr>
    <w:rPr>
      <w:rFonts w:ascii="Calibri" w:hAnsi="Calibri" w:cs="Arial Unicode MS"/>
      <w:color w:val="000000"/>
      <w:sz w:val="22"/>
      <w:szCs w:val="22"/>
      <w:u w:color="000000"/>
      <w:lang w:val="en-US"/>
    </w:r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10"/>
      </w:numPr>
    </w:pPr>
  </w:style>
  <w:style w:type="numbering" w:customStyle="1" w:styleId="ImportedStyle5">
    <w:name w:val="Imported Style 5"/>
    <w:pPr>
      <w:numPr>
        <w:numId w:val="12"/>
      </w:numPr>
    </w:pPr>
  </w:style>
  <w:style w:type="numbering" w:customStyle="1" w:styleId="ImportedStyle6">
    <w:name w:val="Imported Style 6"/>
    <w:pPr>
      <w:numPr>
        <w:numId w:val="14"/>
      </w:numPr>
    </w:pPr>
  </w:style>
  <w:style w:type="numbering" w:customStyle="1" w:styleId="ImportedStyle7">
    <w:name w:val="Imported Style 7"/>
    <w:pPr>
      <w:numPr>
        <w:numId w:val="16"/>
      </w:numPr>
    </w:pPr>
  </w:style>
  <w:style w:type="numbering" w:customStyle="1" w:styleId="ImportedStyle8">
    <w:name w:val="Imported Style 8"/>
    <w:pPr>
      <w:numPr>
        <w:numId w:val="19"/>
      </w:numPr>
    </w:pPr>
  </w:style>
  <w:style w:type="numbering" w:customStyle="1" w:styleId="ImportedStyle9">
    <w:name w:val="Imported Style 9"/>
    <w:pPr>
      <w:numPr>
        <w:numId w:val="22"/>
      </w:numPr>
    </w:pPr>
  </w:style>
  <w:style w:type="numbering" w:customStyle="1" w:styleId="ImportedStyle10">
    <w:name w:val="Imported Style 10"/>
    <w:pPr>
      <w:numPr>
        <w:numId w:val="24"/>
      </w:numPr>
    </w:pPr>
  </w:style>
  <w:style w:type="numbering" w:customStyle="1" w:styleId="ImportedStyle11">
    <w:name w:val="Imported Style 11"/>
    <w:pPr>
      <w:numPr>
        <w:numId w:val="28"/>
      </w:numPr>
    </w:pPr>
  </w:style>
  <w:style w:type="numbering" w:customStyle="1" w:styleId="ImportedStyle12">
    <w:name w:val="Imported Style 12"/>
    <w:pPr>
      <w:numPr>
        <w:numId w:val="30"/>
      </w:numPr>
    </w:pPr>
  </w:style>
  <w:style w:type="numbering" w:customStyle="1" w:styleId="ImportedStyle13">
    <w:name w:val="Imported Style 13"/>
    <w:pPr>
      <w:numPr>
        <w:numId w:val="34"/>
      </w:numPr>
    </w:pPr>
  </w:style>
  <w:style w:type="paragraph" w:styleId="Revision">
    <w:name w:val="Revision"/>
    <w:hidden/>
    <w:uiPriority w:val="99"/>
    <w:semiHidden/>
    <w:rsid w:val="00BF180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8C583C"/>
    <w:rPr>
      <w:sz w:val="16"/>
      <w:szCs w:val="16"/>
    </w:rPr>
  </w:style>
  <w:style w:type="paragraph" w:styleId="CommentText">
    <w:name w:val="annotation text"/>
    <w:basedOn w:val="Normal"/>
    <w:link w:val="CommentTextChar"/>
    <w:uiPriority w:val="99"/>
    <w:unhideWhenUsed/>
    <w:rsid w:val="008C583C"/>
    <w:rPr>
      <w:sz w:val="20"/>
      <w:szCs w:val="20"/>
    </w:rPr>
  </w:style>
  <w:style w:type="character" w:customStyle="1" w:styleId="CommentTextChar">
    <w:name w:val="Comment Text Char"/>
    <w:basedOn w:val="DefaultParagraphFont"/>
    <w:link w:val="CommentText"/>
    <w:uiPriority w:val="99"/>
    <w:rsid w:val="008C583C"/>
    <w:rPr>
      <w:lang w:val="en-US" w:eastAsia="en-US"/>
    </w:rPr>
  </w:style>
  <w:style w:type="paragraph" w:styleId="CommentSubject">
    <w:name w:val="annotation subject"/>
    <w:basedOn w:val="CommentText"/>
    <w:next w:val="CommentText"/>
    <w:link w:val="CommentSubjectChar"/>
    <w:uiPriority w:val="99"/>
    <w:semiHidden/>
    <w:unhideWhenUsed/>
    <w:rsid w:val="008C583C"/>
    <w:rPr>
      <w:b/>
      <w:bCs/>
    </w:rPr>
  </w:style>
  <w:style w:type="character" w:customStyle="1" w:styleId="CommentSubjectChar">
    <w:name w:val="Comment Subject Char"/>
    <w:basedOn w:val="CommentTextChar"/>
    <w:link w:val="CommentSubject"/>
    <w:uiPriority w:val="99"/>
    <w:semiHidden/>
    <w:rsid w:val="008C583C"/>
    <w:rPr>
      <w:b/>
      <w:bCs/>
      <w:lang w:val="en-US" w:eastAsia="en-US"/>
    </w:rPr>
  </w:style>
  <w:style w:type="character" w:customStyle="1" w:styleId="FooterChar">
    <w:name w:val="Footer Char"/>
    <w:basedOn w:val="DefaultParagraphFont"/>
    <w:link w:val="Footer"/>
    <w:uiPriority w:val="99"/>
    <w:rsid w:val="00F71E13"/>
    <w:rPr>
      <w:rFonts w:ascii="Calibri" w:hAnsi="Calibri"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809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936E1A07DF642B9918DFD3A81C1CA" ma:contentTypeVersion="13" ma:contentTypeDescription="Create a new document." ma:contentTypeScope="" ma:versionID="c960308e2a2eff0b9ede0af3d31e2a3f">
  <xsd:schema xmlns:xsd="http://www.w3.org/2001/XMLSchema" xmlns:xs="http://www.w3.org/2001/XMLSchema" xmlns:p="http://schemas.microsoft.com/office/2006/metadata/properties" xmlns:ns2="8303bd6f-c5c3-4d59-aa12-9c028829a85c" xmlns:ns3="ba832db3-30b9-4574-82c1-1be68434ee48" targetNamespace="http://schemas.microsoft.com/office/2006/metadata/properties" ma:root="true" ma:fieldsID="911f09775ad28632c7f9264e798165d8" ns2:_="" ns3:_="">
    <xsd:import namespace="8303bd6f-c5c3-4d59-aa12-9c028829a85c"/>
    <xsd:import namespace="ba832db3-30b9-4574-82c1-1be68434ee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3bd6f-c5c3-4d59-aa12-9c028829a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832db3-30b9-4574-82c1-1be68434ee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2abcf10-e17a-433b-8afa-59f60cb5014c}" ma:internalName="TaxCatchAll" ma:showField="CatchAllData" ma:web="ba832db3-30b9-4574-82c1-1be68434e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47856-9F51-4C75-BFD8-345F4FFE9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3bd6f-c5c3-4d59-aa12-9c028829a85c"/>
    <ds:schemaRef ds:uri="ba832db3-30b9-4574-82c1-1be68434e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B3917-6F5A-4E4C-BBEE-ABEA30CF4F0B}">
  <ds:schemaRefs>
    <ds:schemaRef ds:uri="http://schemas.openxmlformats.org/officeDocument/2006/bibliography"/>
  </ds:schemaRefs>
</ds:datastoreItem>
</file>

<file path=customXml/itemProps3.xml><?xml version="1.0" encoding="utf-8"?>
<ds:datastoreItem xmlns:ds="http://schemas.openxmlformats.org/officeDocument/2006/customXml" ds:itemID="{89F44481-9C91-44FD-8A00-6F055877C7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2141</Words>
  <Characters>12204</Characters>
  <Application>Microsoft Office Word</Application>
  <DocSecurity>0</DocSecurity>
  <Lines>101</Lines>
  <Paragraphs>28</Paragraphs>
  <ScaleCrop>false</ScaleCrop>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Izzy Tooke</dc:creator>
  <cp:lastModifiedBy>Laura Fenwick</cp:lastModifiedBy>
  <cp:revision>8</cp:revision>
  <cp:lastPrinted>2021-07-08T09:44:00Z</cp:lastPrinted>
  <dcterms:created xsi:type="dcterms:W3CDTF">2024-05-30T08:49:00Z</dcterms:created>
  <dcterms:modified xsi:type="dcterms:W3CDTF">2025-06-04T08:41:00Z</dcterms:modified>
</cp:coreProperties>
</file>